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7f0b2307c4a81" w:history="1">
              <w:r>
                <w:rPr>
                  <w:rStyle w:val="Hyperlink"/>
                </w:rPr>
                <w:t>2009-2012年中国电力环保设备产业运行态势及投资前景预测报告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7f0b2307c4a81" w:history="1">
              <w:r>
                <w:rPr>
                  <w:rStyle w:val="Hyperlink"/>
                </w:rPr>
                <w:t>2009-2012年中国电力环保设备产业运行态势及投资前景预测报告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7f0b2307c4a81" w:history="1">
                <w:r>
                  <w:rPr>
                    <w:rStyle w:val="Hyperlink"/>
                  </w:rPr>
                  <w:t>https://www.20087.com/2009-06/R_2009_2012dianlihuanbaoshebeichanyeyuBaoGao.html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2008-2009年中国电力设备行业发展分析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四、中国电力设备行业全面看好</w:t>
      </w:r>
      <w:r>
        <w:rPr>
          <w:rFonts w:hint="eastAsia"/>
        </w:rPr>
        <w:br/>
      </w:r>
      <w:r>
        <w:rPr>
          <w:rFonts w:hint="eastAsia"/>
        </w:rPr>
        <w:t>　　第二节 2008-2009年中国电力设备存在的问题分析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第三节 2008-2009年促进中国电力设备产业发展的建议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一、电力设备制造业的发展策略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二、出口退税率上调</w:t>
      </w:r>
      <w:r>
        <w:rPr>
          <w:rFonts w:hint="eastAsia"/>
        </w:rPr>
        <w:br/>
      </w:r>
      <w:r>
        <w:rPr>
          <w:rFonts w:hint="eastAsia"/>
        </w:rPr>
        <w:t>　　　　三、加快电力结构调整</w:t>
      </w:r>
      <w:r>
        <w:rPr>
          <w:rFonts w:hint="eastAsia"/>
        </w:rPr>
        <w:br/>
      </w:r>
      <w:r>
        <w:rPr>
          <w:rFonts w:hint="eastAsia"/>
        </w:rPr>
        <w:t>　　　　四、发展特高压电网</w:t>
      </w:r>
      <w:r>
        <w:rPr>
          <w:rFonts w:hint="eastAsia"/>
        </w:rPr>
        <w:br/>
      </w:r>
      <w:r>
        <w:rPr>
          <w:rFonts w:hint="eastAsia"/>
        </w:rPr>
        <w:t>　　　　五、努力打造企业品牌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2008-2009年中国电力环保设备产业运行环境分析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二、《排污费征收使用管理条例》</w:t>
      </w:r>
      <w:r>
        <w:rPr>
          <w:rFonts w:hint="eastAsia"/>
        </w:rPr>
        <w:br/>
      </w:r>
      <w:r>
        <w:rPr>
          <w:rFonts w:hint="eastAsia"/>
        </w:rPr>
        <w:t>　　　　三、《排污费资金收缴使用管理办法》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　　四、《火电厂烟气脱硫关键技术与设备国产化规划要点（2000-2010年）》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三、金融危机影响分析</w:t>
      </w:r>
      <w:r>
        <w:rPr>
          <w:rFonts w:hint="eastAsia"/>
        </w:rPr>
        <w:br/>
      </w:r>
      <w:r>
        <w:rPr>
          <w:rFonts w:hint="eastAsia"/>
        </w:rPr>
        <w:t>　　第三节 2008-2009年中国电力环保设备产业社会环境分析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2008-2009年中国电力环保设备产业运行形势分析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2008-2009年中国电力环保设备行业现状分析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2008-2009年中国电力环保技术的发展分析法</w:t>
      </w:r>
      <w:r>
        <w:rPr>
          <w:rFonts w:hint="eastAsia"/>
        </w:rPr>
        <w:br/>
      </w:r>
      <w:r>
        <w:rPr>
          <w:rFonts w:hint="eastAsia"/>
        </w:rPr>
        <w:t>　　　　一、脱硝技术及动态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三、流化床燃煤技术</w:t>
      </w:r>
      <w:r>
        <w:rPr>
          <w:rFonts w:hint="eastAsia"/>
        </w:rPr>
        <w:br/>
      </w:r>
      <w:r>
        <w:rPr>
          <w:rFonts w:hint="eastAsia"/>
        </w:rPr>
        <w:t>　　　　四、国外流化床燃烧技术改造经验介绍及启示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2008-2009年中国电力环保设备产业市场运行动态分析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2008-2009年中国脱硫设备产业运行走势分析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　　四、主要脱硫技术介绍</w:t>
      </w:r>
      <w:r>
        <w:rPr>
          <w:rFonts w:hint="eastAsia"/>
        </w:rPr>
        <w:br/>
      </w:r>
      <w:r>
        <w:rPr>
          <w:rFonts w:hint="eastAsia"/>
        </w:rPr>
        <w:t>　　第二节 2008-2009年中国脱硫设备市场的分析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第三节 2008-2009年中国脱硫设备产业发展的问题及对策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2008-2009年中国电力环保设备产业投资现状分析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2008-2009年中国电力环保设备产业投资背景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2008-2009年中国电力环保设备产业政策因素的影响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三、节能、节水与环保是中国火电发展的主题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五、中国燃煤电厂大气污染物排放标准的变迁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第三节 2008-2009年中国环保脱硫投资考虑的主要要素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四、中国烟气脱硫设备供给厂商的选择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2008-2009年中国电力环保设备产业市场竞争格局分析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2008-2009年中国电力环保设备市场竞争现状分析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一、电力环保设备行业竞争力分析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二、电力环保设备行业竞争激烈</w:t>
      </w:r>
      <w:r>
        <w:rPr>
          <w:rFonts w:hint="eastAsia"/>
        </w:rPr>
        <w:br/>
      </w:r>
      <w:r>
        <w:rPr>
          <w:rFonts w:hint="eastAsia"/>
        </w:rPr>
        <w:t>　　　　三、电力环保设备成本竞争分析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2008-2009年中国电力环保设备产业集中度分析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二、电力环保设备产业市场需求集中度分析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2008-2009年中国电力环保设备产业提升竞争力策略分析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2008-2009年中国电力环保设备产业重点企业竞争财务分析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第九节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2009-2012年中国电力环保设备产业发展前景分析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2009-2012年中国电力设备产业发展预测分析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二、电力设备的景气周期仍将持续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三、未来电力设备行业将有较高增长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四、电力设备行业的发展前景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2009-2012年中国电力环保设备的发展趋势分析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第三节 2009-2012年中国脱硫产业的发展前景分析</w:t>
      </w:r>
      <w:r>
        <w:rPr>
          <w:rFonts w:hint="eastAsia"/>
        </w:rPr>
        <w:br/>
      </w:r>
      <w:r>
        <w:rPr>
          <w:rFonts w:hint="eastAsia"/>
        </w:rPr>
        <w:t>　　　　一、国产化是中国烟气脱硫设备的发展方向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二、烟气脱硫产业的发展前景展望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三、2005-2015年中国烟气脱硫装置投运和建设规划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　　四、“十一五”时期脱硫设备市场的规模预测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2009-2012年中国电力环保设备产业投资机会与风险分析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2009-2012年中国电力环保设备产业投资环境分析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2009-2012年中国电力环保设备产业投资机会分析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一、电力环保的投资机会分析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三、烟气脱硫产业的投资价值综述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四、火电脱硫产业环保投资新热点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第三节 2009-2012年中国电力环保设备产业投资风险分析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2009-2012年中国电力设备产业发展预测分析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2009-2012年中国电力环保设备的发展趋势分析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2009-2012年中国脱硫产业的发展前景分析</w:t>
      </w:r>
      <w:r>
        <w:rPr>
          <w:rFonts w:hint="eastAsia"/>
        </w:rPr>
        <w:br/>
      </w:r>
      <w:r>
        <w:rPr>
          <w:rFonts w:hint="eastAsia"/>
        </w:rPr>
        <w:t>　　图表 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图表 “十一五”时期脱硫设备市场的规模预测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7f0b2307c4a81" w:history="1">
        <w:r>
          <w:rPr>
            <w:rStyle w:val="Hyperlink"/>
          </w:rPr>
          <w:t>2009-2012年中国电力环保设备产业运行态势及投资前景预测报告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7f0b2307c4a81" w:history="1">
        <w:r>
          <w:rPr>
            <w:rStyle w:val="Hyperlink"/>
          </w:rPr>
          <w:t>https://www.20087.com/2009-06/R_2009_2012dianlihuanbaoshebeichanyeyuBaoGao.html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71516e1314fe7" w:history="1">
      <w:r>
        <w:rPr>
          <w:rStyle w:val="Hyperlink"/>
        </w:rPr>
        <w:t>2009-2012年中国电力环保设备产业运行态势及投资前景预测报告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ianlihuanbaoshebeichanyeyuBaoGao.html" TargetMode="External" Id="Rff47f0b2307c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ianlihuanbaoshebeichanyeyuBaoGao.html" TargetMode="External" Id="R9c771516e13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2009-06-08T05:32:00Z</dcterms:created>
  <dcterms:modified xsi:type="dcterms:W3CDTF">2009-06-08T06:32:00Z</dcterms:modified>
  <dc:subject>2009-2012年中国电力环保设备产业运行态势及投资前景预测报告</dc:subject>
  <dc:title>2009-2012年中国电力环保设备产业运行态势及投资前景预测报告</dc:title>
  <cp:keywords>2009-2012年中国电力环保设备产业运行态势及投资前景预测报告</cp:keywords>
  <dc:description>2009-2012年中国电力环保设备产业运行态势及投资前景预测报告</dc:description>
</cp:coreProperties>
</file>