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1c5c34b4c46c2" w:history="1">
              <w:r>
                <w:rPr>
                  <w:rStyle w:val="Hyperlink"/>
                </w:rPr>
                <w:t>2009-2012年轿车内胎行业市场调研及投资预测报告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1c5c34b4c46c2" w:history="1">
              <w:r>
                <w:rPr>
                  <w:rStyle w:val="Hyperlink"/>
                </w:rPr>
                <w:t>2009-2012年轿车内胎行业市场调研及投资预测报告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1c5c34b4c46c2" w:history="1">
                <w:r>
                  <w:rPr>
                    <w:rStyle w:val="Hyperlink"/>
                  </w:rPr>
                  <w:t>https://www.20087.com/2009-06/R_2009_2012nianjiaocheneitaishichangdiBaoGao.html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内胎是一种安装在轮毂内部的气密层，用于保持轮胎内部的气体压力。近年来，随着轮胎技术的发展和消费者对行车安全及舒适性的追求，轿车内胎的设计也在不断改进。目前，市场上出现了多种高性能内胎，如采用特殊材料制成的内胎，这些产品不仅能够有效防止轮胎漏气，还能提高轮胎的使用寿命。</w:t>
      </w:r>
      <w:r>
        <w:rPr>
          <w:rFonts w:hint="eastAsia"/>
        </w:rPr>
        <w:br/>
      </w:r>
      <w:r>
        <w:rPr>
          <w:rFonts w:hint="eastAsia"/>
        </w:rPr>
        <w:t>　　未来，轿车内胎的发展将主要集中在提高耐用性和优化性能表现。市场调研网认为，一方面，随着新材料的应用，轿车内胎将更加耐磨、耐老化，从而延长使用寿命，减少更换频率。另一方面，随着智能轮胎技术的发展，轿车内胎将集成传感器等电子元件，能够实时监测轮胎的压力、温度等状态，并通过无线方式将数据传输给驾驶者，提高行车安全。此外，随着环保意识的提高，轿车内胎还将朝着可回收、低碳环保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一、轿车内胎定义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轿车内胎行业产业链分析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二、轿车内胎产业链模型分析</w:t>
      </w:r>
      <w:r>
        <w:rPr>
          <w:rFonts w:hint="eastAsia"/>
        </w:rPr>
        <w:br/>
      </w:r>
      <w:r>
        <w:rPr>
          <w:rFonts w:hint="eastAsia"/>
        </w:rPr>
        <w:t>　　第三节 轿车内胎生产工艺技术进展及当前发展趋势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我国轿车内胎产业发展的“波特五力模型”分析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二、轿车内胎产业环境的“波特五力模型”分析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轿车内胎行业产能分析</w:t>
      </w:r>
      <w:r>
        <w:rPr>
          <w:rFonts w:hint="eastAsia"/>
        </w:rPr>
        <w:br/>
      </w:r>
      <w:r>
        <w:rPr>
          <w:rFonts w:hint="eastAsia"/>
        </w:rPr>
        <w:t>　　　　一、轿车内胎产业总体产能规模</w:t>
      </w:r>
      <w:r>
        <w:rPr>
          <w:rFonts w:hint="eastAsia"/>
        </w:rPr>
        <w:br/>
      </w:r>
      <w:r>
        <w:rPr>
          <w:rFonts w:hint="eastAsia"/>
        </w:rPr>
        <w:t>　　　　二、轿车内胎生产区域分布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中国轿车内胎产业在建、拟建项目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四、2009-2012年企业轿车内胎产销量预测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四、2009-2012年企业轿车内胎产销量预测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四、2009-2012年企业轿车内胎产销量预测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四、2009-2012年企业轿车内胎产销量预测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三、2005—2009年一季度企业轿车内胎产销量分析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四、2009-2012年企业轿车内胎产销量预测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中国轿车内胎市场状况分析及预测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轿车内胎的经销模式</w:t>
      </w:r>
      <w:r>
        <w:rPr>
          <w:rFonts w:hint="eastAsia"/>
        </w:rPr>
        <w:br/>
      </w:r>
      <w:r>
        <w:rPr>
          <w:rFonts w:hint="eastAsia"/>
        </w:rPr>
        <w:t>　　第三节 中国轿车内胎需求特点及地域分布分析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2009-2012年中国轿车内胎市场供需格局预测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中国轿车内胎行业价格走势及预测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中国轿车内胎2005—2009年一季度价格回顾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中国轿车内胎当前市场价格及评述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中国轿车内胎价格影响因素分析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2009-2012年中国轿车内胎价格走势预测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轿车内胎行业进出口市场分析</w:t>
      </w:r>
      <w:r>
        <w:rPr>
          <w:rFonts w:hint="eastAsia"/>
        </w:rPr>
        <w:br/>
      </w:r>
      <w:r>
        <w:rPr>
          <w:rFonts w:hint="eastAsia"/>
        </w:rPr>
        <w:t>　　第一节 轿车内胎进出口市场分析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轿车内胎行业进出口数据统计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一、2005—2009年一季度年轿车内胎进口量统计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二、2005—2009年一季度轿车内胎出口量统计</w:t>
      </w:r>
      <w:r>
        <w:rPr>
          <w:rFonts w:hint="eastAsia"/>
        </w:rPr>
        <w:br/>
      </w:r>
      <w:r>
        <w:rPr>
          <w:rFonts w:hint="eastAsia"/>
        </w:rPr>
        <w:t>　　第三节 轿车内胎进出口区域格局分析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2008—2010年轿车内胎进出口预测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一、2009—2012年轿车内胎进口预测</w:t>
      </w:r>
      <w:r>
        <w:rPr>
          <w:rFonts w:hint="eastAsia"/>
        </w:rPr>
        <w:br/>
      </w:r>
      <w:r>
        <w:rPr>
          <w:rFonts w:hint="eastAsia"/>
        </w:rPr>
        <w:t>　　　　二、2009—2012年轿车内胎出口预测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轿车内胎主要原材料及发展概况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轿车内胎主要原材料2005—2009年一季度年价格及供应情况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2009—2012年轿车内胎主要原材料未来价格及供应情况预测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轿车内胎的产业链结构图</w:t>
      </w:r>
      <w:r>
        <w:rPr>
          <w:rFonts w:hint="eastAsia"/>
        </w:rPr>
        <w:br/>
      </w:r>
      <w:r>
        <w:rPr>
          <w:rFonts w:hint="eastAsia"/>
        </w:rPr>
        <w:t>　　图表 轿车内胎主要下游市场</w:t>
      </w:r>
      <w:r>
        <w:rPr>
          <w:rFonts w:hint="eastAsia"/>
        </w:rPr>
        <w:br/>
      </w:r>
      <w:r>
        <w:rPr>
          <w:rFonts w:hint="eastAsia"/>
        </w:rPr>
        <w:t>　　图表 2008年我国轿车内胎下游市场分布</w:t>
      </w:r>
      <w:r>
        <w:rPr>
          <w:rFonts w:hint="eastAsia"/>
        </w:rPr>
        <w:br/>
      </w:r>
      <w:r>
        <w:rPr>
          <w:rFonts w:hint="eastAsia"/>
        </w:rPr>
        <w:t>　　图表 轿车内胎的质量标准</w:t>
      </w:r>
      <w:r>
        <w:rPr>
          <w:rFonts w:hint="eastAsia"/>
        </w:rPr>
        <w:br/>
      </w:r>
      <w:r>
        <w:rPr>
          <w:rFonts w:hint="eastAsia"/>
        </w:rPr>
        <w:t>　　图表 轿车内胎部分产品价格情况</w:t>
      </w:r>
      <w:r>
        <w:rPr>
          <w:rFonts w:hint="eastAsia"/>
        </w:rPr>
        <w:br/>
      </w:r>
      <w:r>
        <w:rPr>
          <w:rFonts w:hint="eastAsia"/>
        </w:rPr>
        <w:t>　　图表 轿车内胎的产业环境“波特五力”分析模型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2005—2009年一季度年国内轿车内胎产量变化图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2005—2009年一季度年我国轿车内胎行业产能利用情况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2005—2009年一季度年国内轿车内胎消费量变化图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2005—2009年一季度年国内轿车内胎消费份额变化图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2008年各主体国内的轿车内胎销售量</w:t>
      </w:r>
      <w:r>
        <w:rPr>
          <w:rFonts w:hint="eastAsia"/>
        </w:rPr>
        <w:br/>
      </w:r>
      <w:r>
        <w:rPr>
          <w:rFonts w:hint="eastAsia"/>
        </w:rPr>
        <w:t>　　图表 2008年轿车内胎下游市场需求份额图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2009—2012年国内轿车内胎产量预测图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2009—2012年国内轿车内胎消费量预测图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2005—2009年一季度年我国轿车内胎供需状况变化图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2005—2009年一季度年我国轿车内胎出口量占产量的份额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2008年我国轿车内胎分地区产出份额图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2009—2012年我国轿车内胎供需状况预测图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2005—2009年一季度年不同纯度轿车内胎国内平均经销价格（元/吨）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2005—2009年一季度年各纯度轿车内胎国内平均经销价格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2008年我国不同纯度的轿车内胎价格波动范围（元/吨）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2008年不同纯度轿车内胎价格水平对比</w:t>
      </w:r>
      <w:r>
        <w:rPr>
          <w:rFonts w:hint="eastAsia"/>
        </w:rPr>
        <w:br/>
      </w:r>
      <w:r>
        <w:rPr>
          <w:rFonts w:hint="eastAsia"/>
        </w:rPr>
        <w:t>　　图表 2008年我国轿车内胎市场不同因素的价格影响力对比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2005—2009年一季度我国轿车内胎平均期货价格波动情况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2005—2009年一季度年我国轿车内胎实际进口量变化图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2005—2009年一季度年为我国轿车内胎进口地域平均结构图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2005—2009年一季度年我国轿车内胎实际出口量变化图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2005—2009年一季度年为我国轿车内胎出口地域平均结构图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2009—2012年我国轿车内胎进口量预测图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2009—2012年我国轿车内胎出口量预测图</w:t>
      </w:r>
      <w:r>
        <w:rPr>
          <w:rFonts w:hint="eastAsia"/>
        </w:rPr>
        <w:br/>
      </w:r>
      <w:r>
        <w:rPr>
          <w:rFonts w:hint="eastAsia"/>
        </w:rPr>
        <w:t>　　图表 2009—2012年轿车内胎市场赢利净值规模预测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1c5c34b4c46c2" w:history="1">
        <w:r>
          <w:rPr>
            <w:rStyle w:val="Hyperlink"/>
          </w:rPr>
          <w:t>2009-2012年轿车内胎行业市场调研及投资预测报告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1c5c34b4c46c2" w:history="1">
        <w:r>
          <w:rPr>
            <w:rStyle w:val="Hyperlink"/>
          </w:rPr>
          <w:t>https://www.20087.com/2009-06/R_2009_2012nianjiaocheneitaishichangdiBaoGao.html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热点：轿车内胎多久更换一次、轿车内胎分为真空胎和什么、轿车 内胎、汽车胎 内胎、汽车内胎的作用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aaba6f321431b" w:history="1">
      <w:r>
        <w:rPr>
          <w:rStyle w:val="Hyperlink"/>
        </w:rPr>
        <w:t>2009-2012年轿车内胎行业市场调研及投资预测报告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ocheneitaishichangdiBaoGao.html" TargetMode="External" Id="R35a1c5c34b4c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ocheneitaishichangdiBaoGao.html" TargetMode="External" Id="Ra08aaba6f321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2009-06-02T04:26:00Z</dcterms:created>
  <dcterms:modified xsi:type="dcterms:W3CDTF">2009-06-02T05:26:00Z</dcterms:modified>
  <dc:subject>2009-2012年轿车内胎行业市场调研及投资预测报告</dc:subject>
  <dc:title>2009-2012年轿车内胎行业市场调研及投资预测报告</dc:title>
  <cp:keywords>2009-2012年轿车内胎行业市场调研及投资预测报告</cp:keywords>
  <dc:description>2009-2012年轿车内胎行业市场调研及投资预测报告</dc:description>
</cp:coreProperties>
</file>