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0b4c161884777" w:history="1">
              <w:r>
                <w:rPr>
                  <w:rStyle w:val="Hyperlink"/>
                </w:rPr>
                <w:t>2008-2009年中国手机市场十大品牌竞争力分析及竞争趋势研究报告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0b4c161884777" w:history="1">
              <w:r>
                <w:rPr>
                  <w:rStyle w:val="Hyperlink"/>
                </w:rPr>
                <w:t>2008-2009年中国手机市场十大品牌竞争力分析及竞争趋势研究报告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0b4c161884777" w:history="1">
                <w:r>
                  <w:rPr>
                    <w:rStyle w:val="Hyperlink"/>
                  </w:rPr>
                  <w:t>https://www.20087.com/2009-07/R_2008_2009shoujishichangshidapinpaijiBaoGao.html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社会重要的通讯工具，其发展体现了技术快速迭代与消费者需求多样化的特征。目前，智能手机不仅在硬件上实现了显著进步，如更高效的处理器、更高的屏幕分辨率和更先进的摄像头系统，还在软件和服务方面进行了深度优化，例如AI功能的集成以及增强现实（AR）应用的推广。此外，5G技术的普及推动了手机行业向更高带宽、更低延迟的网络环境迁移，使得实时视频通话、高清流媒体播放等成为可能。</w:t>
      </w:r>
      <w:r>
        <w:rPr>
          <w:rFonts w:hint="eastAsia"/>
        </w:rPr>
        <w:br/>
      </w:r>
      <w:r>
        <w:rPr>
          <w:rFonts w:hint="eastAsia"/>
        </w:rPr>
        <w:t>　　随着物联网（IoT）的发展，手机将扮演更加核心的角色，作为智能家居、智能穿戴设备等各类终端的控制中心。同时，折叠屏技术的进步可能会彻底改变现有手机的设计理念，为用户提供更为灵活多变的操作体验。尽管面临隐私保护和技术瓶颈等问题，但通过持续的技术创新和政策支持，手机行业的未来发展潜力巨大，特别是在提升用户体验和拓展应用场景方面有着广阔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六、政策变更对手机行业影响分析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六、社会背景对手机行业影响分析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四、技术创新对手机行业影响分析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二、手机行业产业链地位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五、产业价值链对手机行业影响分析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2009年中国手机市场规模现状及趋势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2009年手机市场发展现状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中国手机市场供需规模现状及趋势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一、2005-2010年手机市场供给规模及预测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二、2005-2010年手机市场需求规模及预测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三、2005-2010年手机市场进出口规模及预测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四、2005-2010年手机市场价格走势现状及预测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中国手机市场区域市场结构现状及趋势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中国手机市场细分市场结构现状及趋势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2009年中国手机市场竞争现状及趋势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中国手机行业竞争核心要素调研分析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中国手机行业竞争现状及特性分析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中国手机市场品牌竞争核心要素调研分析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中国手机市场主要品牌内涵建设现状及趋势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中国手机市场主要品牌外延建设现状及趋势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中国手机市场主要品牌竞争格局现状及趋势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2009年中国手机品牌消费群体及满意度分析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品牌消费对手机产品的建议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十大手机品牌竞争力及趋势分析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摩托罗拉</w:t>
      </w:r>
      <w:r>
        <w:rPr>
          <w:rFonts w:hint="eastAsia"/>
        </w:rPr>
        <w:br/>
      </w:r>
      <w:r>
        <w:rPr>
          <w:rFonts w:hint="eastAsia"/>
        </w:rPr>
        <w:t>　　第三节 索尼爱立信</w:t>
      </w:r>
      <w:r>
        <w:rPr>
          <w:rFonts w:hint="eastAsia"/>
        </w:rPr>
        <w:br/>
      </w:r>
      <w:r>
        <w:rPr>
          <w:rFonts w:hint="eastAsia"/>
        </w:rPr>
        <w:t>　　第四节 三星</w:t>
      </w:r>
      <w:r>
        <w:rPr>
          <w:rFonts w:hint="eastAsia"/>
        </w:rPr>
        <w:br/>
      </w:r>
      <w:r>
        <w:rPr>
          <w:rFonts w:hint="eastAsia"/>
        </w:rPr>
        <w:t>　　第五节 多普达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第七节 联想</w:t>
      </w:r>
      <w:r>
        <w:rPr>
          <w:rFonts w:hint="eastAsia"/>
        </w:rPr>
        <w:br/>
      </w:r>
      <w:r>
        <w:rPr>
          <w:rFonts w:hint="eastAsia"/>
        </w:rPr>
        <w:t>　　第八节 海信</w:t>
      </w:r>
      <w:r>
        <w:rPr>
          <w:rFonts w:hint="eastAsia"/>
        </w:rPr>
        <w:br/>
      </w:r>
      <w:r>
        <w:rPr>
          <w:rFonts w:hint="eastAsia"/>
        </w:rPr>
        <w:t>　　第九节 TCL</w:t>
      </w:r>
      <w:r>
        <w:rPr>
          <w:rFonts w:hint="eastAsia"/>
        </w:rPr>
        <w:br/>
      </w:r>
      <w:r>
        <w:rPr>
          <w:rFonts w:hint="eastAsia"/>
        </w:rPr>
        <w:t>　　第十节 天宇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手机市场品牌SWOT分析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中^智^林^－品牌风险规避建议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0b4c161884777" w:history="1">
        <w:r>
          <w:rPr>
            <w:rStyle w:val="Hyperlink"/>
          </w:rPr>
          <w:t>2008-2009年中国手机市场十大品牌竞争力分析及竞争趋势研究报告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0b4c161884777" w:history="1">
        <w:r>
          <w:rPr>
            <w:rStyle w:val="Hyperlink"/>
          </w:rPr>
          <w:t>https://www.20087.com/2009-07/R_2008_2009shoujishichangshidapinpaijiBaoGao.html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31e2c0f4143a9" w:history="1">
      <w:r>
        <w:rPr>
          <w:rStyle w:val="Hyperlink"/>
        </w:rPr>
        <w:t>2008-2009年中国手机市场十大品牌竞争力分析及竞争趋势研究报告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shoujishichangshidapinpaijiBaoGao.html" TargetMode="External" Id="R9b80b4c16188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shoujishichangshidapinpaijiBaoGao.html" TargetMode="External" Id="Rcff31e2c0f41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2009-07-12T04:20:00Z</dcterms:created>
  <dcterms:modified xsi:type="dcterms:W3CDTF">2009-07-12T05:20:00Z</dcterms:modified>
  <dc:subject>2008-2009年中国手机市场十大品牌竞争力分析及竞争趋势研究报告</dc:subject>
  <dc:title>2008-2009年中国手机市场十大品牌竞争力分析及竞争趋势研究报告</dc:title>
  <cp:keywords>2008-2009年中国手机市场十大品牌竞争力分析及竞争趋势研究报告</cp:keywords>
  <dc:description>2008-2009年中国手机市场十大品牌竞争力分析及竞争趋势研究报告</dc:description>
</cp:coreProperties>
</file>