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00cd4175145b6" w:history="1">
              <w:r>
                <w:rPr>
                  <w:rStyle w:val="Hyperlink"/>
                </w:rPr>
                <w:t>2008-2009年中国证券市场十大品牌竞争力分析及竞争趋势研究报告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00cd4175145b6" w:history="1">
              <w:r>
                <w:rPr>
                  <w:rStyle w:val="Hyperlink"/>
                </w:rPr>
                <w:t>2008-2009年中国证券市场十大品牌竞争力分析及竞争趋势研究报告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f00cd4175145b6" w:history="1">
                <w:r>
                  <w:rPr>
                    <w:rStyle w:val="Hyperlink"/>
                  </w:rPr>
                  <w:t>https://www.20087.com/2009-07/R_2008_2009zhengquanshichangshidapinpaBaoGao.html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证券市场竞争背景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六、政策变更对证券行业影响分析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六、金融危机对证券行业影响分析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六、社会背景对证券行业影响分析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四、技术创新对证券行业影响分析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二、证券行业产业链地位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五、产业价值链对证券行业影响分析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2009年中国证券市场规模现状及趋势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2009年证券市场发展现状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中国证券市场供需规模现状及趋势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一、2009-2010年证券市场供给规模及预测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二、2009-2010年证券市场需求规模及预测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三、2009-2010年证券市场价格走势现状及预测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中国证券市场区域市场结构现状及趋势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一、2009-2010年东北市场规模及预测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二、2009-2010年华北市场规模及预测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三、2009-2010年华东市场规模及预测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四、2009-2010年华中市场规模及预测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五、2009-2010年华南市场规模及预测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六、2009-2010年西部市场规模及预测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中国证券市场细分市场结构现状及趋势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2009年中国证券市场竞争现状及趋势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中国证券行业竞争核心要素调研分析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中国证券行业竞争现状及特性分析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中国证券市场品牌竞争核心要素调研分析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中国证券市场主要品牌内涵建设现状及趋势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中国证券市场主要品牌外延建设现状及趋势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中国证券市场主要品牌竞争格局现状及趋势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2009年中国证券品牌消费群体及满意度分析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品牌消费对证券产品的建议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十大证券品牌竞争力及趋势分析</w:t>
      </w:r>
      <w:r>
        <w:rPr>
          <w:rFonts w:hint="eastAsia"/>
        </w:rPr>
        <w:br/>
      </w:r>
      <w:r>
        <w:rPr>
          <w:rFonts w:hint="eastAsia"/>
        </w:rPr>
        <w:t>　　第一节 中信证券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国泰君安</w:t>
      </w:r>
      <w:r>
        <w:rPr>
          <w:rFonts w:hint="eastAsia"/>
        </w:rPr>
        <w:br/>
      </w:r>
      <w:r>
        <w:rPr>
          <w:rFonts w:hint="eastAsia"/>
        </w:rPr>
        <w:t>　　第三节 华泰证券</w:t>
      </w:r>
      <w:r>
        <w:rPr>
          <w:rFonts w:hint="eastAsia"/>
        </w:rPr>
        <w:br/>
      </w:r>
      <w:r>
        <w:rPr>
          <w:rFonts w:hint="eastAsia"/>
        </w:rPr>
        <w:t>　　第四节 招商证券</w:t>
      </w:r>
      <w:r>
        <w:rPr>
          <w:rFonts w:hint="eastAsia"/>
        </w:rPr>
        <w:br/>
      </w:r>
      <w:r>
        <w:rPr>
          <w:rFonts w:hint="eastAsia"/>
        </w:rPr>
        <w:t>　　第五节 国信证券</w:t>
      </w:r>
      <w:r>
        <w:rPr>
          <w:rFonts w:hint="eastAsia"/>
        </w:rPr>
        <w:br/>
      </w:r>
      <w:r>
        <w:rPr>
          <w:rFonts w:hint="eastAsia"/>
        </w:rPr>
        <w:t>　　第六节 银河证券</w:t>
      </w:r>
      <w:r>
        <w:rPr>
          <w:rFonts w:hint="eastAsia"/>
        </w:rPr>
        <w:br/>
      </w:r>
      <w:r>
        <w:rPr>
          <w:rFonts w:hint="eastAsia"/>
        </w:rPr>
        <w:t>　　第七节 广发证券</w:t>
      </w:r>
      <w:r>
        <w:rPr>
          <w:rFonts w:hint="eastAsia"/>
        </w:rPr>
        <w:br/>
      </w:r>
      <w:r>
        <w:rPr>
          <w:rFonts w:hint="eastAsia"/>
        </w:rPr>
        <w:t>　　第八节 光大证券</w:t>
      </w:r>
      <w:r>
        <w:rPr>
          <w:rFonts w:hint="eastAsia"/>
        </w:rPr>
        <w:br/>
      </w:r>
      <w:r>
        <w:rPr>
          <w:rFonts w:hint="eastAsia"/>
        </w:rPr>
        <w:t>　　第九节 联合证券</w:t>
      </w:r>
      <w:r>
        <w:rPr>
          <w:rFonts w:hint="eastAsia"/>
        </w:rPr>
        <w:br/>
      </w:r>
      <w:r>
        <w:rPr>
          <w:rFonts w:hint="eastAsia"/>
        </w:rPr>
        <w:t>　　第十节 申银万国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证券市场品牌SWOT分析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证券市场品牌建设及策略建议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[.中.智林.]品牌风险规避建议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00cd4175145b6" w:history="1">
        <w:r>
          <w:rPr>
            <w:rStyle w:val="Hyperlink"/>
          </w:rPr>
          <w:t>2008-2009年中国证券市场十大品牌竞争力分析及竞争趋势研究报告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f00cd4175145b6" w:history="1">
        <w:r>
          <w:rPr>
            <w:rStyle w:val="Hyperlink"/>
          </w:rPr>
          <w:t>https://www.20087.com/2009-07/R_2008_2009zhengquanshichangshidapinpaBaoGao.html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b2ceb199f46e7" w:history="1">
      <w:r>
        <w:rPr>
          <w:rStyle w:val="Hyperlink"/>
        </w:rPr>
        <w:t>2008-2009年中国证券市场十大品牌竞争力分析及竞争趋势研究报告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zhengquanshichangshidapinpaBaoGao.html" TargetMode="External" Id="R02f00cd41751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zhengquanshichangshidapinpaBaoGao.html" TargetMode="External" Id="R628b2ceb199f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2009-07-12T05:07:00Z</dcterms:created>
  <dcterms:modified xsi:type="dcterms:W3CDTF">2009-07-12T06:07:00Z</dcterms:modified>
  <dc:subject>2008-2009年中国证券市场十大品牌竞争力分析及竞争趋势研究报告</dc:subject>
  <dc:title>2008-2009年中国证券市场十大品牌竞争力分析及竞争趋势研究报告</dc:title>
  <cp:keywords>2008-2009年中国证券市场十大品牌竞争力分析及竞争趋势研究报告</cp:keywords>
  <dc:description>2008-2009年中国证券市场十大品牌竞争力分析及竞争趋势研究报告</dc:description>
</cp:coreProperties>
</file>