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52f081732458a" w:history="1">
              <w:r>
                <w:rPr>
                  <w:rStyle w:val="Hyperlink"/>
                </w:rPr>
                <w:t>2008-2010年中国保险市场全景调研及竞争格局研究报告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52f081732458a" w:history="1">
              <w:r>
                <w:rPr>
                  <w:rStyle w:val="Hyperlink"/>
                </w:rPr>
                <w:t>2008-2010年中国保险市场全景调研及竞争格局研究报告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52f081732458a" w:history="1">
                <w:r>
                  <w:rPr>
                    <w:rStyle w:val="Hyperlink"/>
                  </w:rPr>
                  <w:t>https://www.20087.com/2009-07/R_2008_2010baoxianshichangquanjingdiaoBaoGao.html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2000-2010年保险市场分析</w:t>
      </w:r>
      <w:r>
        <w:rPr>
          <w:rFonts w:hint="eastAsia"/>
        </w:rPr>
        <w:br/>
      </w:r>
      <w:r>
        <w:rPr>
          <w:rFonts w:hint="eastAsia"/>
        </w:rPr>
        <w:t>　　第一节 研究基础</w:t>
      </w:r>
      <w:r>
        <w:rPr>
          <w:rFonts w:hint="eastAsia"/>
        </w:rPr>
        <w:br/>
      </w:r>
      <w:r>
        <w:rPr>
          <w:rFonts w:hint="eastAsia"/>
        </w:rPr>
        <w:t>　　第二节 2000-2010年保险经营</w:t>
      </w:r>
      <w:r>
        <w:rPr>
          <w:rFonts w:hint="eastAsia"/>
        </w:rPr>
        <w:br/>
      </w:r>
      <w:r>
        <w:rPr>
          <w:rFonts w:hint="eastAsia"/>
        </w:rPr>
        <w:t>　　　　一 2000-2010年保险业资产规模</w:t>
      </w:r>
      <w:r>
        <w:rPr>
          <w:rFonts w:hint="eastAsia"/>
        </w:rPr>
        <w:br/>
      </w:r>
      <w:r>
        <w:rPr>
          <w:rFonts w:hint="eastAsia"/>
        </w:rPr>
        <w:t>　　　　二 2000-2010年保险业投资规模</w:t>
      </w:r>
      <w:r>
        <w:rPr>
          <w:rFonts w:hint="eastAsia"/>
        </w:rPr>
        <w:br/>
      </w:r>
      <w:r>
        <w:rPr>
          <w:rFonts w:hint="eastAsia"/>
        </w:rPr>
        <w:t>　　　　三 2000-2010年保险业业务及管理费</w:t>
      </w:r>
      <w:r>
        <w:rPr>
          <w:rFonts w:hint="eastAsia"/>
        </w:rPr>
        <w:br/>
      </w:r>
      <w:r>
        <w:rPr>
          <w:rFonts w:hint="eastAsia"/>
        </w:rPr>
        <w:t>　　　　四 2000-2010年保险业银行存款分析</w:t>
      </w:r>
      <w:r>
        <w:rPr>
          <w:rFonts w:hint="eastAsia"/>
        </w:rPr>
        <w:br/>
      </w:r>
      <w:r>
        <w:rPr>
          <w:rFonts w:hint="eastAsia"/>
        </w:rPr>
        <w:t>　　　　五 2000-2010年保费收入规模</w:t>
      </w:r>
      <w:r>
        <w:rPr>
          <w:rFonts w:hint="eastAsia"/>
        </w:rPr>
        <w:br/>
      </w:r>
      <w:r>
        <w:rPr>
          <w:rFonts w:hint="eastAsia"/>
        </w:rPr>
        <w:t>　　　　六 2000-2010年保费收入结构</w:t>
      </w:r>
      <w:r>
        <w:rPr>
          <w:rFonts w:hint="eastAsia"/>
        </w:rPr>
        <w:br/>
      </w:r>
      <w:r>
        <w:rPr>
          <w:rFonts w:hint="eastAsia"/>
        </w:rPr>
        <w:t>　　　　七 2000-2010年保费赔付支出</w:t>
      </w:r>
      <w:r>
        <w:rPr>
          <w:rFonts w:hint="eastAsia"/>
        </w:rPr>
        <w:br/>
      </w:r>
      <w:r>
        <w:rPr>
          <w:rFonts w:hint="eastAsia"/>
        </w:rPr>
        <w:t>　　　　八 2000-2010年保费赔付支出结构</w:t>
      </w:r>
      <w:r>
        <w:rPr>
          <w:rFonts w:hint="eastAsia"/>
        </w:rPr>
        <w:br/>
      </w:r>
      <w:r>
        <w:rPr>
          <w:rFonts w:hint="eastAsia"/>
        </w:rPr>
        <w:t>　　第三节 2004-2010年财险经营</w:t>
      </w:r>
      <w:r>
        <w:rPr>
          <w:rFonts w:hint="eastAsia"/>
        </w:rPr>
        <w:br/>
      </w:r>
      <w:r>
        <w:rPr>
          <w:rFonts w:hint="eastAsia"/>
        </w:rPr>
        <w:t>　　　　一 2004-2010年财险保费收入规模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2004-2010年内外资竞争格局</w:t>
      </w:r>
      <w:r>
        <w:rPr>
          <w:rFonts w:hint="eastAsia"/>
        </w:rPr>
        <w:br/>
      </w:r>
      <w:r>
        <w:rPr>
          <w:rFonts w:hint="eastAsia"/>
        </w:rPr>
        <w:t>　　　　三 2004-2010年企业竞争格局</w:t>
      </w:r>
      <w:r>
        <w:rPr>
          <w:rFonts w:hint="eastAsia"/>
        </w:rPr>
        <w:br/>
      </w:r>
      <w:r>
        <w:rPr>
          <w:rFonts w:hint="eastAsia"/>
        </w:rPr>
        <w:t>　　第四节 2004-2010年人身险经营</w:t>
      </w:r>
      <w:r>
        <w:rPr>
          <w:rFonts w:hint="eastAsia"/>
        </w:rPr>
        <w:br/>
      </w:r>
      <w:r>
        <w:rPr>
          <w:rFonts w:hint="eastAsia"/>
        </w:rPr>
        <w:t>　　　　一 2004-2010年寿险保费收入规模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2004-2010年内外资竞争格局</w:t>
      </w:r>
      <w:r>
        <w:rPr>
          <w:rFonts w:hint="eastAsia"/>
        </w:rPr>
        <w:br/>
      </w:r>
      <w:r>
        <w:rPr>
          <w:rFonts w:hint="eastAsia"/>
        </w:rPr>
        <w:t>　　　　三 2004-2010年企业竞争格局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2009-2010年区域保险市场经营</w:t>
      </w:r>
      <w:r>
        <w:rPr>
          <w:rFonts w:hint="eastAsia"/>
        </w:rPr>
        <w:br/>
      </w:r>
      <w:r>
        <w:rPr>
          <w:rFonts w:hint="eastAsia"/>
        </w:rPr>
        <w:t>　　第一节 2009年保险区域市场经营</w:t>
      </w:r>
      <w:r>
        <w:rPr>
          <w:rFonts w:hint="eastAsia"/>
        </w:rPr>
        <w:br/>
      </w:r>
      <w:r>
        <w:rPr>
          <w:rFonts w:hint="eastAsia"/>
        </w:rPr>
        <w:t>　　　　一 2009年保费收入区域结构</w:t>
      </w:r>
      <w:r>
        <w:rPr>
          <w:rFonts w:hint="eastAsia"/>
        </w:rPr>
        <w:br/>
      </w:r>
      <w:r>
        <w:rPr>
          <w:rFonts w:hint="eastAsia"/>
        </w:rPr>
        <w:t>　　　　二 2009年财险收入区域结构</w:t>
      </w:r>
      <w:r>
        <w:rPr>
          <w:rFonts w:hint="eastAsia"/>
        </w:rPr>
        <w:br/>
      </w:r>
      <w:r>
        <w:rPr>
          <w:rFonts w:hint="eastAsia"/>
        </w:rPr>
        <w:t>　　　　三 2009年寿险收入区域结构</w:t>
      </w:r>
      <w:r>
        <w:rPr>
          <w:rFonts w:hint="eastAsia"/>
        </w:rPr>
        <w:br/>
      </w:r>
      <w:r>
        <w:rPr>
          <w:rFonts w:hint="eastAsia"/>
        </w:rPr>
        <w:t>　　　　四 2009年意外险收入区域结构</w:t>
      </w:r>
      <w:r>
        <w:rPr>
          <w:rFonts w:hint="eastAsia"/>
        </w:rPr>
        <w:br/>
      </w:r>
      <w:r>
        <w:rPr>
          <w:rFonts w:hint="eastAsia"/>
        </w:rPr>
        <w:t>　　　　五 2009年健康险收入区域结构</w:t>
      </w:r>
      <w:r>
        <w:rPr>
          <w:rFonts w:hint="eastAsia"/>
        </w:rPr>
        <w:br/>
      </w:r>
      <w:r>
        <w:rPr>
          <w:rFonts w:hint="eastAsia"/>
        </w:rPr>
        <w:t>　　第二节 北京市场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第三节 天津市场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第四节 河北市场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第五节 辽宁市场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第六节 大连市场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第七节 上海市场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第八节 江苏市场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第九节 浙江市场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第十节 宁波市场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第十一节 福建市场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第十二节 厦门市场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第十三节 山东市场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第十四节 青岛市场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第十五节 广东市场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第十六节 深圳市场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第十七节 海南市场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第十八节 山西市场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第十九节 吉林市场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第二十节 黑龙江市场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第二一节 安徽市场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第二二节 江西市场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第二三节 河南市场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第二四节 湖北市场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第二五节 湖南市场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第二六节 重庆市场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第二七节 四川市场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第二八节 贵州市场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第二九节 云南市场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第三十节 西藏市场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第三一节 陕西市场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第三二节 甘肃市场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第三三节 青海市场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第三四节 宁夏市场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第三五节 新疆市场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第三六节 内蒙古市场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第三七节 广西市场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2009年保险重点企业经营分析</w:t>
      </w:r>
      <w:r>
        <w:rPr>
          <w:rFonts w:hint="eastAsia"/>
        </w:rPr>
        <w:br/>
      </w:r>
      <w:r>
        <w:rPr>
          <w:rFonts w:hint="eastAsia"/>
        </w:rPr>
        <w:t>　　第一节 美亚保险-财险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第二节 友邦保险-人身险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第三节 中美大都会-人身险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第四节 太平人寿-人身险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第五节 太平保险-财险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第六节 民生人寿-人身险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第七节 人寿财产保险-财险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第八节 中华联合-财险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第九节 阳光财产-财险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第十节 中国再资产-财险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第十一节 大地财保-财险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第十二节 人寿财产保险-财险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第十三节 人寿股份-人身险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第十四节 人民健康-人身险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第十六节 人民人寿-人身险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第十七节 人民财险-财险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第十八节 恒安标准-人身险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第十九节 中英-人身险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第二十节 首创安泰-人身险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第二一节 光大永明-人身险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第二二节 中意人寿-人身险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第二三节 中德安联-人身险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第二四节 中宏-人身险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第二五节 中银-财险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第二六节 民安-财险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第二七节 嘉禾-人身险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第二八节 都邦-财险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第二九节 渤海-财险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第三十节 安邦-财险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第三一节 太平洋财产-财险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第三二节 平安保险-人身险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第三三节 新华保险-人身险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第三四节 泰康人寿-人身险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第三五节 天安保险-财险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第三六节 大众保险-财险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第三六节 华安财产-财险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第三七节 平安保险-财险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第三八节 生命保险-人身险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第三九节 永诚-财险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第四十节 -长城-人身险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第四一节 合众-人身险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第四二节 永安-财险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第四三节 华泰财产保险-财险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第四四节 (中~智~林)太平洋人寿保险-人身险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2000-2010年保险业资产规模一览表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2000-2010年保险业投资规模一览表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2000-2010年保险业业务及管理费一览表</w:t>
      </w:r>
      <w:r>
        <w:rPr>
          <w:rFonts w:hint="eastAsia"/>
        </w:rPr>
        <w:br/>
      </w:r>
      <w:r>
        <w:rPr>
          <w:rFonts w:hint="eastAsia"/>
        </w:rPr>
        <w:t>　　图表 4 2000-2010年保险业银行存款一览表</w:t>
      </w:r>
      <w:r>
        <w:rPr>
          <w:rFonts w:hint="eastAsia"/>
        </w:rPr>
        <w:br/>
      </w:r>
      <w:r>
        <w:rPr>
          <w:rFonts w:hint="eastAsia"/>
        </w:rPr>
        <w:t>　　图表 7 2000-2010年中国保险保费赔付支出一览表</w:t>
      </w:r>
      <w:r>
        <w:rPr>
          <w:rFonts w:hint="eastAsia"/>
        </w:rPr>
        <w:br/>
      </w:r>
      <w:r>
        <w:rPr>
          <w:rFonts w:hint="eastAsia"/>
        </w:rPr>
        <w:t>　　图表 9 2000-2010年财险保费收入规模一览表</w:t>
      </w:r>
      <w:r>
        <w:rPr>
          <w:rFonts w:hint="eastAsia"/>
        </w:rPr>
        <w:br/>
      </w:r>
      <w:r>
        <w:rPr>
          <w:rFonts w:hint="eastAsia"/>
        </w:rPr>
        <w:t>　　图表 10 2000-2010年财险保费收入内外资结构一览表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11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12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2010年财险保费收入企业市场份额比重图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16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18 2010年寿险保费收入企业市场份额比重图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52f081732458a" w:history="1">
        <w:r>
          <w:rPr>
            <w:rStyle w:val="Hyperlink"/>
          </w:rPr>
          <w:t>2008-2010年中国保险市场全景调研及竞争格局研究报告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52f081732458a" w:history="1">
        <w:r>
          <w:rPr>
            <w:rStyle w:val="Hyperlink"/>
          </w:rPr>
          <w:t>https://www.20087.com/2009-07/R_2008_2010baoxianshichangquanjingdiaoBaoGao.html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83e7a60f64bef" w:history="1">
      <w:r>
        <w:rPr>
          <w:rStyle w:val="Hyperlink"/>
        </w:rPr>
        <w:t>2008-2010年中国保险市场全景调研及竞争格局研究报告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10baoxianshichangquanjingdiaoBaoGao.html" TargetMode="External" Id="R4b852f081732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10baoxianshichangquanjingdiaoBaoGao.html" TargetMode="External" Id="R7af83e7a60f6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2009-07-13T04:10:00Z</dcterms:created>
  <dcterms:modified xsi:type="dcterms:W3CDTF">2009-07-13T05:10:00Z</dcterms:modified>
  <dc:subject>2008-2010年中国保险市场全景调研及竞争格局研究报告</dc:subject>
  <dc:title>2008-2010年中国保险市场全景调研及竞争格局研究报告</dc:title>
  <cp:keywords>2008-2010年中国保险市场全景调研及竞争格局研究报告</cp:keywords>
  <dc:description>2008-2010年中国保险市场全景调研及竞争格局研究报告</dc:description>
</cp:coreProperties>
</file>