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00eb61a714615" w:history="1">
              <w:r>
                <w:rPr>
                  <w:rStyle w:val="Hyperlink"/>
                </w:rPr>
                <w:t>2009国家产业振兴规划建筑钢材行业发展分析报告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00eb61a714615" w:history="1">
              <w:r>
                <w:rPr>
                  <w:rStyle w:val="Hyperlink"/>
                </w:rPr>
                <w:t>2009国家产业振兴规划建筑钢材行业发展分析报告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00eb61a714615" w:history="1">
                <w:r>
                  <w:rPr>
                    <w:rStyle w:val="Hyperlink"/>
                  </w:rPr>
                  <w:t>https://www.20087.com/2009-07/R_2009guojiachanyezhenxingguihuajianzhBaoGao.html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建筑钢材行业发展综述</w:t>
      </w:r>
      <w:r>
        <w:rPr>
          <w:rFonts w:hint="eastAsia"/>
        </w:rPr>
        <w:br/>
      </w:r>
      <w:r>
        <w:rPr>
          <w:rFonts w:hint="eastAsia"/>
        </w:rPr>
        <w:t>　　第一节 建筑钢材行业界定</w:t>
      </w:r>
      <w:r>
        <w:rPr>
          <w:rFonts w:hint="eastAsia"/>
        </w:rPr>
        <w:br/>
      </w:r>
      <w:r>
        <w:rPr>
          <w:rFonts w:hint="eastAsia"/>
        </w:rPr>
        <w:t>　　　　一、建筑钢材行业经济特性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二、主要细分建筑钢材行业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建筑钢材行业发展成熟度分析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一、建筑钢材行业发展周期分析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二、建筑钢材行业中外市场成熟度对比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三、建筑钢材行业及其主要子行业成熟度分析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国际建筑钢材行业发展概况</w:t>
      </w:r>
      <w:r>
        <w:rPr>
          <w:rFonts w:hint="eastAsia"/>
        </w:rPr>
        <w:br/>
      </w:r>
      <w:r>
        <w:rPr>
          <w:rFonts w:hint="eastAsia"/>
        </w:rPr>
        <w:t>　　　　一、建筑钢材行业发展现状及趋势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我国建筑钢材行业发展环境分析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2007-2009年建筑钢材行业运行回顾分析</w:t>
      </w:r>
      <w:r>
        <w:rPr>
          <w:rFonts w:hint="eastAsia"/>
        </w:rPr>
        <w:br/>
      </w:r>
      <w:r>
        <w:rPr>
          <w:rFonts w:hint="eastAsia"/>
        </w:rPr>
        <w:t>　　第一节 建筑钢材行业产供销状况分析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一、主要产品生产分析</w:t>
      </w:r>
      <w:r>
        <w:rPr>
          <w:rFonts w:hint="eastAsia"/>
        </w:rPr>
        <w:br/>
      </w:r>
      <w:r>
        <w:rPr>
          <w:rFonts w:hint="eastAsia"/>
        </w:rPr>
        <w:t>　　　　二、主要产品销售分析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建筑钢材行业进出口状况分析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建筑钢材行业财务基本面分析</w:t>
      </w:r>
      <w:r>
        <w:rPr>
          <w:rFonts w:hint="eastAsia"/>
        </w:rPr>
        <w:br/>
      </w:r>
      <w:r>
        <w:rPr>
          <w:rFonts w:hint="eastAsia"/>
        </w:rPr>
        <w:t>　　　　一、建筑钢材行业盈利能力分析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二、建筑钢材行业运营效率分析</w:t>
      </w:r>
      <w:r>
        <w:rPr>
          <w:rFonts w:hint="eastAsia"/>
        </w:rPr>
        <w:br/>
      </w:r>
      <w:r>
        <w:rPr>
          <w:rFonts w:hint="eastAsia"/>
        </w:rPr>
        <w:t>　　　　三、建筑钢材行业偿债能力分析</w:t>
      </w:r>
      <w:r>
        <w:rPr>
          <w:rFonts w:hint="eastAsia"/>
        </w:rPr>
        <w:br/>
      </w:r>
      <w:r>
        <w:rPr>
          <w:rFonts w:hint="eastAsia"/>
        </w:rPr>
        <w:t>　　　　四、建筑钢材行业成长能力分析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建筑钢材行业竞争现状分析</w:t>
      </w:r>
      <w:r>
        <w:rPr>
          <w:rFonts w:hint="eastAsia"/>
        </w:rPr>
        <w:br/>
      </w:r>
      <w:r>
        <w:rPr>
          <w:rFonts w:hint="eastAsia"/>
        </w:rPr>
        <w:t>　　第一节 建筑钢材行业竞争结构分析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建筑钢材行业集中度分析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建筑钢材行业国际竞争力比较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建筑钢材行业发展地区比较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2009-2010年建筑钢材行业发展前景展望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三、国际建筑钢材行业走势展望</w:t>
      </w:r>
      <w:r>
        <w:rPr>
          <w:rFonts w:hint="eastAsia"/>
        </w:rPr>
        <w:br/>
      </w:r>
      <w:r>
        <w:rPr>
          <w:rFonts w:hint="eastAsia"/>
        </w:rPr>
        <w:t>　　第二节 相关建筑钢材行业发展展望</w:t>
      </w:r>
      <w:r>
        <w:rPr>
          <w:rFonts w:hint="eastAsia"/>
        </w:rPr>
        <w:br/>
      </w:r>
      <w:r>
        <w:rPr>
          <w:rFonts w:hint="eastAsia"/>
        </w:rPr>
        <w:t>　　　　一、建筑业展望</w:t>
      </w:r>
      <w:r>
        <w:rPr>
          <w:rFonts w:hint="eastAsia"/>
        </w:rPr>
        <w:br/>
      </w:r>
      <w:r>
        <w:rPr>
          <w:rFonts w:hint="eastAsia"/>
        </w:rPr>
        <w:t>　　　　二、房地产业展望</w:t>
      </w:r>
      <w:r>
        <w:rPr>
          <w:rFonts w:hint="eastAsia"/>
        </w:rPr>
        <w:br/>
      </w:r>
      <w:r>
        <w:rPr>
          <w:rFonts w:hint="eastAsia"/>
        </w:rPr>
        <w:t>　　第三节 建筑钢材行业发展趋势展望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三、建筑钢材行业竞争格局展望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2009-2010年建筑钢材行业市场预测</w:t>
      </w:r>
      <w:r>
        <w:rPr>
          <w:rFonts w:hint="eastAsia"/>
        </w:rPr>
        <w:br/>
      </w:r>
      <w:r>
        <w:rPr>
          <w:rFonts w:hint="eastAsia"/>
        </w:rPr>
        <w:t>　　第一节 市场需求预测</w:t>
      </w:r>
      <w:r>
        <w:rPr>
          <w:rFonts w:hint="eastAsia"/>
        </w:rPr>
        <w:br/>
      </w:r>
      <w:r>
        <w:rPr>
          <w:rFonts w:hint="eastAsia"/>
        </w:rPr>
        <w:t>　　　　一、建筑钢材行业总需求规模预测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一、建筑钢材行业产能扩张分析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建筑钢材行业内优势企业分析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宝山钢铁股份有限公司（600019）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北京首钢股份有限公司（000959）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武汉钢铁股份有限公司（600005）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唐山钢铁股份有限公司 （000709）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鞍钢股份有限公司（000898）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马鞍山钢铁股份有限公司（600808）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钢铁建筑钢材行业振兴规划深入解读</w:t>
      </w:r>
      <w:r>
        <w:rPr>
          <w:rFonts w:hint="eastAsia"/>
        </w:rPr>
        <w:br/>
      </w:r>
      <w:r>
        <w:rPr>
          <w:rFonts w:hint="eastAsia"/>
        </w:rPr>
        <w:t>　　第一节 出台背景分析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建筑钢材行业投资环境评价</w:t>
      </w:r>
      <w:r>
        <w:rPr>
          <w:rFonts w:hint="eastAsia"/>
        </w:rPr>
        <w:br/>
      </w:r>
      <w:r>
        <w:rPr>
          <w:rFonts w:hint="eastAsia"/>
        </w:rPr>
        <w:t>　　　　一、建筑钢材行业固定资产投资状况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建筑钢材行业投资机会分析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一、建筑钢材行业内部优势分析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(中智^林)建筑钢材行业投资建议及策略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2006-2009年上半年GDP增长分析</w:t>
      </w:r>
      <w:r>
        <w:rPr>
          <w:rFonts w:hint="eastAsia"/>
        </w:rPr>
        <w:br/>
      </w:r>
      <w:r>
        <w:rPr>
          <w:rFonts w:hint="eastAsia"/>
        </w:rPr>
        <w:t>　　图表 2006-2009年上半年固定资产投资情况分析</w:t>
      </w:r>
      <w:r>
        <w:rPr>
          <w:rFonts w:hint="eastAsia"/>
        </w:rPr>
        <w:br/>
      </w:r>
      <w:r>
        <w:rPr>
          <w:rFonts w:hint="eastAsia"/>
        </w:rPr>
        <w:t>　　图表 2006-2009年上半年进出口贸易变化分析</w:t>
      </w:r>
      <w:r>
        <w:rPr>
          <w:rFonts w:hint="eastAsia"/>
        </w:rPr>
        <w:br/>
      </w:r>
      <w:r>
        <w:rPr>
          <w:rFonts w:hint="eastAsia"/>
        </w:rPr>
        <w:t>　　图表 2008年1月-2009年6月建筑钢材主要产品生产情况</w:t>
      </w:r>
      <w:r>
        <w:rPr>
          <w:rFonts w:hint="eastAsia"/>
        </w:rPr>
        <w:br/>
      </w:r>
      <w:r>
        <w:rPr>
          <w:rFonts w:hint="eastAsia"/>
        </w:rPr>
        <w:t>　　图表 2008年1月-2009年6月建筑钢材主要产品进口情况</w:t>
      </w:r>
      <w:r>
        <w:rPr>
          <w:rFonts w:hint="eastAsia"/>
        </w:rPr>
        <w:br/>
      </w:r>
      <w:r>
        <w:rPr>
          <w:rFonts w:hint="eastAsia"/>
        </w:rPr>
        <w:t>　　图表 2008年1月-2009年6月建筑钢材主要产品出口情况</w:t>
      </w:r>
      <w:r>
        <w:rPr>
          <w:rFonts w:hint="eastAsia"/>
        </w:rPr>
        <w:br/>
      </w:r>
      <w:r>
        <w:rPr>
          <w:rFonts w:hint="eastAsia"/>
        </w:rPr>
        <w:t>　　图表 2007-2009年5月中国钢压延加工建筑钢材行业企业数量统计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2008年中国钢压延加工建筑钢材行业企业数量分布图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2006-2009年5月中国钢压延加工建筑钢材行业总产值情况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2006-2009年5月中国钢压延加工建筑钢材行业不同所有制企业总产值比例图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2006-2009年5月中国钢压延加工建筑钢材行业不同规模企业总产值对比图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2006-2009年5月中国钢压延加工建筑钢材行业总资产情况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2006-2009年5月中国钢压延加工建筑钢材行业利润总额情况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2006-2009年5月中国钢压延加工建筑钢材行业不同规模企业利润总额对比图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2006-2008年宝山钢铁股份有限公司主营业务收入增长趋势图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2006-2008年宝山钢铁股份有限公司净利润增长趋势图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2006-2008年宝山钢铁股份有限公司利润率走势图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2006-2008年北京首钢股份有限公司主营业务收入增长趋势图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2006-2008年北京首钢股份有限公司净利润增长趋势图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2006-2008年北京首钢股份有限公司利润率走势图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2006-2008年武汉钢铁股份有限公司主营业务收入增长趋势图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2006-2008年武汉钢铁股份有限公司净利润增长趋势图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2006-2008年武汉钢铁股份有限公司利润率走势图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2006-2008年唐山钢铁股份有限公司主营业务收入增长趋势图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2006-2008年唐山钢铁股份有限公司净利润增长趋势图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2006-2008年唐山钢铁股份有限公司利润率走势图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2006-2008年鞍钢股份有限公司主营业务收入增长趋势图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2006-2008年鞍钢股份有限公司净利润增长趋势图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2006-2008年鞍钢股份有限公司利润率走势图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2006-2008年马鞍山钢铁股份有限公司主营业务收入增长趋势图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2006-2008年马鞍山钢铁股份有限公司净利润增长趋势图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2006-2008年马鞍山钢铁股份有限公司利润率走势图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2009-2010年我国建筑钢材行业宏观预测</w:t>
      </w:r>
      <w:r>
        <w:rPr>
          <w:rFonts w:hint="eastAsia"/>
        </w:rPr>
        <w:br/>
      </w:r>
      <w:r>
        <w:rPr>
          <w:rFonts w:hint="eastAsia"/>
        </w:rPr>
        <w:t>　　图表 2009-2010年建筑钢材生产形势分析预测</w:t>
      </w:r>
      <w:r>
        <w:rPr>
          <w:rFonts w:hint="eastAsia"/>
        </w:rPr>
        <w:br/>
      </w:r>
      <w:r>
        <w:rPr>
          <w:rFonts w:hint="eastAsia"/>
        </w:rPr>
        <w:t>　　图表 2009-2010年主要建筑钢材品种价格预测</w:t>
      </w:r>
      <w:r>
        <w:rPr>
          <w:rFonts w:hint="eastAsia"/>
        </w:rPr>
        <w:br/>
      </w:r>
      <w:r>
        <w:rPr>
          <w:rFonts w:hint="eastAsia"/>
        </w:rPr>
        <w:t>　　图表 2009-2010年中国建筑钢材产品外贸形势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00eb61a714615" w:history="1">
        <w:r>
          <w:rPr>
            <w:rStyle w:val="Hyperlink"/>
          </w:rPr>
          <w:t>2009国家产业振兴规划建筑钢材行业发展分析报告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00eb61a714615" w:history="1">
        <w:r>
          <w:rPr>
            <w:rStyle w:val="Hyperlink"/>
          </w:rPr>
          <w:t>https://www.20087.com/2009-07/R_2009guojiachanyezhenxingguihuajianzhBaoGao.html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7cdabf594c7a" w:history="1">
      <w:r>
        <w:rPr>
          <w:rStyle w:val="Hyperlink"/>
        </w:rPr>
        <w:t>2009国家产业振兴规划建筑钢材行业发展分析报告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guojiachanyezhenxingguihuajianzhBaoGao.html" TargetMode="External" Id="R88200eb61a71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guojiachanyezhenxingguihuajianzhBaoGao.html" TargetMode="External" Id="Rfb7e7cdabf59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2009-07-16T06:02:00Z</dcterms:created>
  <dcterms:modified xsi:type="dcterms:W3CDTF">2009-07-16T07:02:00Z</dcterms:modified>
  <dc:subject>2009国家产业振兴规划建筑钢材行业发展分析报告</dc:subject>
  <dc:title>2009国家产业振兴规划建筑钢材行业发展分析报告</dc:title>
  <cp:keywords>2009国家产业振兴规划建筑钢材行业发展分析报告</cp:keywords>
  <dc:description>2009国家产业振兴规划建筑钢材行业发展分析报告</dc:description>
</cp:coreProperties>
</file>