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2f19e8cd6404b" w:history="1">
              <w:r>
                <w:rPr>
                  <w:rStyle w:val="Hyperlink"/>
                </w:rPr>
                <w:t>2009年中国免税市场全景调研分析报告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2f19e8cd6404b" w:history="1">
              <w:r>
                <w:rPr>
                  <w:rStyle w:val="Hyperlink"/>
                </w:rPr>
                <w:t>2009年中国免税市场全景调研分析报告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2f19e8cd6404b" w:history="1">
                <w:r>
                  <w:rPr>
                    <w:rStyle w:val="Hyperlink"/>
                  </w:rPr>
                  <w:t>https://www.20087.com/2009-07/R_2009mianshuishichangquanjingdiaoyanfBaoGao.html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免税业基础及全球背景</w:t>
      </w:r>
      <w:r>
        <w:rPr>
          <w:rFonts w:hint="eastAsia"/>
        </w:rPr>
        <w:br/>
      </w:r>
      <w:r>
        <w:rPr>
          <w:rFonts w:hint="eastAsia"/>
        </w:rPr>
        <w:t>　　第一节 免税行业概况</w:t>
      </w:r>
      <w:r>
        <w:rPr>
          <w:rFonts w:hint="eastAsia"/>
        </w:rPr>
        <w:br/>
      </w:r>
      <w:r>
        <w:rPr>
          <w:rFonts w:hint="eastAsia"/>
        </w:rPr>
        <w:t>　　　　一 行业概况</w:t>
      </w:r>
      <w:r>
        <w:rPr>
          <w:rFonts w:hint="eastAsia"/>
        </w:rPr>
        <w:br/>
      </w:r>
      <w:r>
        <w:rPr>
          <w:rFonts w:hint="eastAsia"/>
        </w:rPr>
        <w:t>　　　　二 免税商店</w:t>
      </w:r>
      <w:r>
        <w:rPr>
          <w:rFonts w:hint="eastAsia"/>
        </w:rPr>
        <w:br/>
      </w:r>
      <w:r>
        <w:rPr>
          <w:rFonts w:hint="eastAsia"/>
        </w:rPr>
        <w:t>　　　　三 免税商品</w:t>
      </w:r>
      <w:r>
        <w:rPr>
          <w:rFonts w:hint="eastAsia"/>
        </w:rPr>
        <w:br/>
      </w:r>
      <w:r>
        <w:rPr>
          <w:rFonts w:hint="eastAsia"/>
        </w:rPr>
        <w:t>　　第二节 2008年全球免税业分析</w:t>
      </w:r>
      <w:r>
        <w:rPr>
          <w:rFonts w:hint="eastAsia"/>
        </w:rPr>
        <w:br/>
      </w:r>
      <w:r>
        <w:rPr>
          <w:rFonts w:hint="eastAsia"/>
        </w:rPr>
        <w:t>　　　　一 全球免税业发展历史</w:t>
      </w:r>
      <w:r>
        <w:rPr>
          <w:rFonts w:hint="eastAsia"/>
        </w:rPr>
        <w:br/>
      </w:r>
      <w:r>
        <w:rPr>
          <w:rFonts w:hint="eastAsia"/>
        </w:rPr>
        <w:t>　　　　二 全球免税业销售规模</w:t>
      </w:r>
      <w:r>
        <w:rPr>
          <w:rFonts w:hint="eastAsia"/>
        </w:rPr>
        <w:br/>
      </w:r>
      <w:r>
        <w:rPr>
          <w:rFonts w:hint="eastAsia"/>
        </w:rPr>
        <w:t>　　　　三 免税商品类别构成</w:t>
      </w:r>
      <w:r>
        <w:rPr>
          <w:rFonts w:hint="eastAsia"/>
        </w:rPr>
        <w:br/>
      </w:r>
      <w:r>
        <w:rPr>
          <w:rFonts w:hint="eastAsia"/>
        </w:rPr>
        <w:t>　　　　四 免税品销售渠道构成</w:t>
      </w:r>
      <w:r>
        <w:rPr>
          <w:rFonts w:hint="eastAsia"/>
        </w:rPr>
        <w:br/>
      </w:r>
      <w:r>
        <w:rPr>
          <w:rFonts w:hint="eastAsia"/>
        </w:rPr>
        <w:t>　　　　五 免税品销售区域构成</w:t>
      </w:r>
      <w:r>
        <w:rPr>
          <w:rFonts w:hint="eastAsia"/>
        </w:rPr>
        <w:br/>
      </w:r>
      <w:r>
        <w:rPr>
          <w:rFonts w:hint="eastAsia"/>
        </w:rPr>
        <w:t>　　　　六 免税业发展趋势分析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2008年国内免税业市场</w:t>
      </w:r>
      <w:r>
        <w:rPr>
          <w:rFonts w:hint="eastAsia"/>
        </w:rPr>
        <w:br/>
      </w:r>
      <w:r>
        <w:rPr>
          <w:rFonts w:hint="eastAsia"/>
        </w:rPr>
        <w:t>　　第一节 国内免税业历史</w:t>
      </w:r>
      <w:r>
        <w:rPr>
          <w:rFonts w:hint="eastAsia"/>
        </w:rPr>
        <w:br/>
      </w:r>
      <w:r>
        <w:rPr>
          <w:rFonts w:hint="eastAsia"/>
        </w:rPr>
        <w:t>　　　　一 1979年产生</w:t>
      </w:r>
      <w:r>
        <w:rPr>
          <w:rFonts w:hint="eastAsia"/>
        </w:rPr>
        <w:br/>
      </w:r>
      <w:r>
        <w:rPr>
          <w:rFonts w:hint="eastAsia"/>
        </w:rPr>
        <w:t>　　　　二 1979-1984年</w:t>
      </w:r>
      <w:r>
        <w:rPr>
          <w:rFonts w:hint="eastAsia"/>
        </w:rPr>
        <w:br/>
      </w:r>
      <w:r>
        <w:rPr>
          <w:rFonts w:hint="eastAsia"/>
        </w:rPr>
        <w:t>　　　　三 1984-1993年</w:t>
      </w:r>
      <w:r>
        <w:rPr>
          <w:rFonts w:hint="eastAsia"/>
        </w:rPr>
        <w:br/>
      </w:r>
      <w:r>
        <w:rPr>
          <w:rFonts w:hint="eastAsia"/>
        </w:rPr>
        <w:t>　　　　四 1994-2000年</w:t>
      </w:r>
      <w:r>
        <w:rPr>
          <w:rFonts w:hint="eastAsia"/>
        </w:rPr>
        <w:br/>
      </w:r>
      <w:r>
        <w:rPr>
          <w:rFonts w:hint="eastAsia"/>
        </w:rPr>
        <w:t>　　　　五 2000-2008年</w:t>
      </w:r>
      <w:r>
        <w:rPr>
          <w:rFonts w:hint="eastAsia"/>
        </w:rPr>
        <w:br/>
      </w:r>
      <w:r>
        <w:rPr>
          <w:rFonts w:hint="eastAsia"/>
        </w:rPr>
        <w:t>　　第二节 国内行业特点</w:t>
      </w:r>
      <w:r>
        <w:rPr>
          <w:rFonts w:hint="eastAsia"/>
        </w:rPr>
        <w:br/>
      </w:r>
      <w:r>
        <w:rPr>
          <w:rFonts w:hint="eastAsia"/>
        </w:rPr>
        <w:t>　　　　一 2008年市场销售规模</w:t>
      </w:r>
      <w:r>
        <w:rPr>
          <w:rFonts w:hint="eastAsia"/>
        </w:rPr>
        <w:br/>
      </w:r>
      <w:r>
        <w:rPr>
          <w:rFonts w:hint="eastAsia"/>
        </w:rPr>
        <w:t>　　　　二 国内销售渠道特点</w:t>
      </w:r>
      <w:r>
        <w:rPr>
          <w:rFonts w:hint="eastAsia"/>
        </w:rPr>
        <w:br/>
      </w:r>
      <w:r>
        <w:rPr>
          <w:rFonts w:hint="eastAsia"/>
        </w:rPr>
        <w:t>　　　　三 销售商品结构特点</w:t>
      </w:r>
      <w:r>
        <w:rPr>
          <w:rFonts w:hint="eastAsia"/>
        </w:rPr>
        <w:br/>
      </w:r>
      <w:r>
        <w:rPr>
          <w:rFonts w:hint="eastAsia"/>
        </w:rPr>
        <w:t>　　第三节 行业竞争格局</w:t>
      </w:r>
      <w:r>
        <w:rPr>
          <w:rFonts w:hint="eastAsia"/>
        </w:rPr>
        <w:br/>
      </w:r>
      <w:r>
        <w:rPr>
          <w:rFonts w:hint="eastAsia"/>
        </w:rPr>
        <w:t>　　　　一 国内市场竞争格局</w:t>
      </w:r>
      <w:r>
        <w:rPr>
          <w:rFonts w:hint="eastAsia"/>
        </w:rPr>
        <w:br/>
      </w:r>
      <w:r>
        <w:rPr>
          <w:rFonts w:hint="eastAsia"/>
        </w:rPr>
        <w:t>　　　　二 2008年市场份额分析</w:t>
      </w:r>
      <w:r>
        <w:rPr>
          <w:rFonts w:hint="eastAsia"/>
        </w:rPr>
        <w:br/>
      </w:r>
      <w:r>
        <w:rPr>
          <w:rFonts w:hint="eastAsia"/>
        </w:rPr>
        <w:t>　　第四节 行业管理及政策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行业主要法律法规和政策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国内免税运营商分析</w:t>
      </w:r>
      <w:r>
        <w:rPr>
          <w:rFonts w:hint="eastAsia"/>
        </w:rPr>
        <w:br/>
      </w:r>
      <w:r>
        <w:rPr>
          <w:rFonts w:hint="eastAsia"/>
        </w:rPr>
        <w:t>　　第一节 中国免税品（集团）</w:t>
      </w:r>
      <w:r>
        <w:rPr>
          <w:rFonts w:hint="eastAsia"/>
        </w:rPr>
        <w:br/>
      </w:r>
      <w:r>
        <w:rPr>
          <w:rFonts w:hint="eastAsia"/>
        </w:rPr>
        <w:t>　　　　一 企业基础概况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经营模式分析</w:t>
      </w:r>
      <w:r>
        <w:rPr>
          <w:rFonts w:hint="eastAsia"/>
        </w:rPr>
        <w:br/>
      </w:r>
      <w:r>
        <w:rPr>
          <w:rFonts w:hint="eastAsia"/>
        </w:rPr>
        <w:t>　　　　四 2008年经营分析</w:t>
      </w:r>
      <w:r>
        <w:rPr>
          <w:rFonts w:hint="eastAsia"/>
        </w:rPr>
        <w:br/>
      </w:r>
      <w:r>
        <w:rPr>
          <w:rFonts w:hint="eastAsia"/>
        </w:rPr>
        <w:t>　　　　五 竞争优劣势分析</w:t>
      </w:r>
      <w:r>
        <w:rPr>
          <w:rFonts w:hint="eastAsia"/>
        </w:rPr>
        <w:br/>
      </w:r>
      <w:r>
        <w:rPr>
          <w:rFonts w:hint="eastAsia"/>
        </w:rPr>
        <w:t>　　第二节 其他运营商概述</w:t>
      </w:r>
      <w:r>
        <w:rPr>
          <w:rFonts w:hint="eastAsia"/>
        </w:rPr>
        <w:br/>
      </w:r>
      <w:r>
        <w:rPr>
          <w:rFonts w:hint="eastAsia"/>
        </w:rPr>
        <w:t>　　　　一 深圳市国有免税商品（集团）</w:t>
      </w:r>
      <w:r>
        <w:rPr>
          <w:rFonts w:hint="eastAsia"/>
        </w:rPr>
        <w:br/>
      </w:r>
      <w:r>
        <w:rPr>
          <w:rFonts w:hint="eastAsia"/>
        </w:rPr>
        <w:t>　　　　二 珠海免税企业集团</w:t>
      </w:r>
      <w:r>
        <w:rPr>
          <w:rFonts w:hint="eastAsia"/>
        </w:rPr>
        <w:br/>
      </w:r>
      <w:r>
        <w:rPr>
          <w:rFonts w:hint="eastAsia"/>
        </w:rPr>
        <w:t>　　　　三 日上免税行（上海）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免税业发展前景预测分析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行业机遇与风险</w:t>
      </w:r>
      <w:r>
        <w:rPr>
          <w:rFonts w:hint="eastAsia"/>
        </w:rPr>
        <w:br/>
      </w:r>
      <w:r>
        <w:rPr>
          <w:rFonts w:hint="eastAsia"/>
        </w:rPr>
        <w:t>　　　　一 行业发展机遇</w:t>
      </w:r>
      <w:r>
        <w:rPr>
          <w:rFonts w:hint="eastAsia"/>
        </w:rPr>
        <w:br/>
      </w:r>
      <w:r>
        <w:rPr>
          <w:rFonts w:hint="eastAsia"/>
        </w:rPr>
        <w:t>　　　　二 行业发展挑战</w:t>
      </w:r>
      <w:r>
        <w:rPr>
          <w:rFonts w:hint="eastAsia"/>
        </w:rPr>
        <w:br/>
      </w:r>
      <w:r>
        <w:rPr>
          <w:rFonts w:hint="eastAsia"/>
        </w:rPr>
        <w:t>　　第二节 中智林.：市场前景分析</w:t>
      </w:r>
      <w:r>
        <w:rPr>
          <w:rFonts w:hint="eastAsia"/>
        </w:rPr>
        <w:br/>
      </w:r>
      <w:r>
        <w:rPr>
          <w:rFonts w:hint="eastAsia"/>
        </w:rPr>
        <w:t>　　　　一 旅游行业发展</w:t>
      </w:r>
      <w:r>
        <w:rPr>
          <w:rFonts w:hint="eastAsia"/>
        </w:rPr>
        <w:br/>
      </w:r>
      <w:r>
        <w:rPr>
          <w:rFonts w:hint="eastAsia"/>
        </w:rPr>
        <w:t>　　　　二 机场、口岸建设</w:t>
      </w:r>
      <w:r>
        <w:rPr>
          <w:rFonts w:hint="eastAsia"/>
        </w:rPr>
        <w:br/>
      </w:r>
      <w:r>
        <w:rPr>
          <w:rFonts w:hint="eastAsia"/>
        </w:rPr>
        <w:t>　　　　三 向旅游零售业拓展</w:t>
      </w:r>
      <w:r>
        <w:rPr>
          <w:rFonts w:hint="eastAsia"/>
        </w:rPr>
        <w:br/>
      </w:r>
      <w:r>
        <w:rPr>
          <w:rFonts w:hint="eastAsia"/>
        </w:rPr>
        <w:t>　　图表 1 1970-2008 年全球免税业销售额趋势图</w:t>
      </w:r>
      <w:r>
        <w:rPr>
          <w:rFonts w:hint="eastAsia"/>
        </w:rPr>
        <w:br/>
      </w:r>
      <w:r>
        <w:rPr>
          <w:rFonts w:hint="eastAsia"/>
        </w:rPr>
        <w:t>　　图表 2 2004-2008 年全球免税业按商品类别划分的销售额统计一览表</w:t>
      </w:r>
      <w:r>
        <w:rPr>
          <w:rFonts w:hint="eastAsia"/>
        </w:rPr>
        <w:br/>
      </w:r>
      <w:r>
        <w:rPr>
          <w:rFonts w:hint="eastAsia"/>
        </w:rPr>
        <w:t>　　图表 3 2004-2008 年全球免税业香水/化妆品销售额变化图</w:t>
      </w:r>
      <w:r>
        <w:rPr>
          <w:rFonts w:hint="eastAsia"/>
        </w:rPr>
        <w:br/>
      </w:r>
      <w:r>
        <w:rPr>
          <w:rFonts w:hint="eastAsia"/>
        </w:rPr>
        <w:t>　　图表 4 2004-2008 年全球免税业酒水销售额变化图</w:t>
      </w:r>
      <w:r>
        <w:rPr>
          <w:rFonts w:hint="eastAsia"/>
        </w:rPr>
        <w:br/>
      </w:r>
      <w:r>
        <w:rPr>
          <w:rFonts w:hint="eastAsia"/>
        </w:rPr>
        <w:t>　　图表 7 2004-2008 年全球免税业奢侈品销售额变化图</w:t>
      </w:r>
      <w:r>
        <w:rPr>
          <w:rFonts w:hint="eastAsia"/>
        </w:rPr>
        <w:br/>
      </w:r>
      <w:r>
        <w:rPr>
          <w:rFonts w:hint="eastAsia"/>
        </w:rPr>
        <w:t>　　图表 9 2004-2008 年全球免税业按区域市场划分的销售额统计</w:t>
      </w:r>
      <w:r>
        <w:rPr>
          <w:rFonts w:hint="eastAsia"/>
        </w:rPr>
        <w:br/>
      </w:r>
      <w:r>
        <w:rPr>
          <w:rFonts w:hint="eastAsia"/>
        </w:rPr>
        <w:t>　　图表 10 国内境内免税运营商经营区域分布情况</w:t>
      </w:r>
      <w:r>
        <w:rPr>
          <w:rFonts w:hint="eastAsia"/>
        </w:rPr>
        <w:br/>
      </w:r>
      <w:r>
        <w:rPr>
          <w:rFonts w:hint="eastAsia"/>
        </w:rPr>
        <w:t>　　图表 11 中免公司境内免税店数量分类型统计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2f19e8cd6404b" w:history="1">
        <w:r>
          <w:rPr>
            <w:rStyle w:val="Hyperlink"/>
          </w:rPr>
          <w:t>2009年中国免税市场全景调研分析报告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2f19e8cd6404b" w:history="1">
        <w:r>
          <w:rPr>
            <w:rStyle w:val="Hyperlink"/>
          </w:rPr>
          <w:t>https://www.20087.com/2009-07/R_2009mianshuishichangquanjingdiaoyanfBaoGao.html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热点：免税店网上商城、免税政策最新规定、免税店官网、免税农产品明细一览表、免税店的东西是正品吗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db5c1101f48c9" w:history="1">
      <w:r>
        <w:rPr>
          <w:rStyle w:val="Hyperlink"/>
        </w:rPr>
        <w:t>2009年中国免税市场全景调研分析报告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mianshuishichangquanjingdiaoyanfBaoGao.html" TargetMode="External" Id="R56e2f19e8cd6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mianshuishichangquanjingdiaoyanfBaoGao.html" TargetMode="External" Id="R6fddb5c1101f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2009-07-29T06:24:00Z</dcterms:created>
  <dcterms:modified xsi:type="dcterms:W3CDTF">2009-07-29T07:24:00Z</dcterms:modified>
  <dc:subject>2009年中国免税市场全景调研分析报告</dc:subject>
  <dc:title>2009年中国免税市场全景调研分析报告</dc:title>
  <cp:keywords>2009年中国免税市场全景调研分析报告</cp:keywords>
  <dc:description>2009年中国免税市场全景调研分析报告</dc:description>
</cp:coreProperties>
</file>