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9f556085d469e" w:history="1">
              <w:r>
                <w:rPr>
                  <w:rStyle w:val="Hyperlink"/>
                </w:rPr>
                <w:t>2009年中国维生素产业全景调研报告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9f556085d469e" w:history="1">
              <w:r>
                <w:rPr>
                  <w:rStyle w:val="Hyperlink"/>
                </w:rPr>
                <w:t>2009年中国维生素产业全景调研报告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c9f556085d469e" w:history="1">
                <w:r>
                  <w:rPr>
                    <w:rStyle w:val="Hyperlink"/>
                  </w:rPr>
                  <w:t>https://www.20087.com/2009-07/R_2009weishengsuchanyequanjingdiaoyanBaoGao.html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产业研究基础</w:t>
      </w:r>
      <w:r>
        <w:rPr>
          <w:rFonts w:hint="eastAsia"/>
        </w:rPr>
        <w:br/>
      </w:r>
      <w:r>
        <w:rPr>
          <w:rFonts w:hint="eastAsia"/>
        </w:rPr>
        <w:t>　　第一节 维生素简介</w:t>
      </w:r>
      <w:r>
        <w:rPr>
          <w:rFonts w:hint="eastAsia"/>
        </w:rPr>
        <w:br/>
      </w:r>
      <w:r>
        <w:rPr>
          <w:rFonts w:hint="eastAsia"/>
        </w:rPr>
        <w:t>　　　　一 维生素E</w:t>
      </w:r>
      <w:r>
        <w:rPr>
          <w:rFonts w:hint="eastAsia"/>
        </w:rPr>
        <w:br/>
      </w:r>
      <w:r>
        <w:rPr>
          <w:rFonts w:hint="eastAsia"/>
        </w:rPr>
        <w:t>　　　　二 维生素A</w:t>
      </w:r>
      <w:r>
        <w:rPr>
          <w:rFonts w:hint="eastAsia"/>
        </w:rPr>
        <w:br/>
      </w:r>
      <w:r>
        <w:rPr>
          <w:rFonts w:hint="eastAsia"/>
        </w:rPr>
        <w:t>　　　　三 维生素C</w:t>
      </w:r>
      <w:r>
        <w:rPr>
          <w:rFonts w:hint="eastAsia"/>
        </w:rPr>
        <w:br/>
      </w:r>
      <w:r>
        <w:rPr>
          <w:rFonts w:hint="eastAsia"/>
        </w:rPr>
        <w:t>　　　　四 维生素B</w:t>
      </w:r>
      <w:r>
        <w:rPr>
          <w:rFonts w:hint="eastAsia"/>
        </w:rPr>
        <w:br/>
      </w:r>
      <w:r>
        <w:rPr>
          <w:rFonts w:hint="eastAsia"/>
        </w:rPr>
        <w:t>　　　　五 维生素D</w:t>
      </w:r>
      <w:r>
        <w:rPr>
          <w:rFonts w:hint="eastAsia"/>
        </w:rPr>
        <w:br/>
      </w:r>
      <w:r>
        <w:rPr>
          <w:rFonts w:hint="eastAsia"/>
        </w:rPr>
        <w:t>　　第二节 全球市场概况</w:t>
      </w:r>
      <w:r>
        <w:rPr>
          <w:rFonts w:hint="eastAsia"/>
        </w:rPr>
        <w:br/>
      </w:r>
      <w:r>
        <w:rPr>
          <w:rFonts w:hint="eastAsia"/>
        </w:rPr>
        <w:t>　　　　一 全球生产分析</w:t>
      </w:r>
      <w:r>
        <w:rPr>
          <w:rFonts w:hint="eastAsia"/>
        </w:rPr>
        <w:br/>
      </w:r>
      <w:r>
        <w:rPr>
          <w:rFonts w:hint="eastAsia"/>
        </w:rPr>
        <w:t>　　　　二 市场消费分析</w:t>
      </w:r>
      <w:r>
        <w:rPr>
          <w:rFonts w:hint="eastAsia"/>
        </w:rPr>
        <w:br/>
      </w:r>
      <w:r>
        <w:rPr>
          <w:rFonts w:hint="eastAsia"/>
        </w:rPr>
        <w:t>　　　　三 企业格局分析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2007-2008年市场回顾</w:t>
      </w:r>
      <w:r>
        <w:rPr>
          <w:rFonts w:hint="eastAsia"/>
        </w:rPr>
        <w:br/>
      </w:r>
      <w:r>
        <w:rPr>
          <w:rFonts w:hint="eastAsia"/>
        </w:rPr>
        <w:t>　　第一节 2008年市场分析</w:t>
      </w:r>
      <w:r>
        <w:rPr>
          <w:rFonts w:hint="eastAsia"/>
        </w:rPr>
        <w:br/>
      </w:r>
      <w:r>
        <w:rPr>
          <w:rFonts w:hint="eastAsia"/>
        </w:rPr>
        <w:t>　　第二节 2008出口分析</w:t>
      </w:r>
      <w:r>
        <w:rPr>
          <w:rFonts w:hint="eastAsia"/>
        </w:rPr>
        <w:br/>
      </w:r>
      <w:r>
        <w:rPr>
          <w:rFonts w:hint="eastAsia"/>
        </w:rPr>
        <w:t>　　　　一 维生素出口规模</w:t>
      </w:r>
      <w:r>
        <w:rPr>
          <w:rFonts w:hint="eastAsia"/>
        </w:rPr>
        <w:br/>
      </w:r>
      <w:r>
        <w:rPr>
          <w:rFonts w:hint="eastAsia"/>
        </w:rPr>
        <w:t>　　　　二 维生素C出口</w:t>
      </w:r>
      <w:r>
        <w:rPr>
          <w:rFonts w:hint="eastAsia"/>
        </w:rPr>
        <w:br/>
      </w:r>
      <w:r>
        <w:rPr>
          <w:rFonts w:hint="eastAsia"/>
        </w:rPr>
        <w:t>　　　　三 维生素E出口</w:t>
      </w:r>
      <w:r>
        <w:rPr>
          <w:rFonts w:hint="eastAsia"/>
        </w:rPr>
        <w:br/>
      </w:r>
      <w:r>
        <w:rPr>
          <w:rFonts w:hint="eastAsia"/>
        </w:rPr>
        <w:t>　　　　四 维生素A出口</w:t>
      </w:r>
      <w:r>
        <w:rPr>
          <w:rFonts w:hint="eastAsia"/>
        </w:rPr>
        <w:br/>
      </w:r>
      <w:r>
        <w:rPr>
          <w:rFonts w:hint="eastAsia"/>
        </w:rPr>
        <w:t>　　　　五 B族维生素出口</w:t>
      </w:r>
      <w:r>
        <w:rPr>
          <w:rFonts w:hint="eastAsia"/>
        </w:rPr>
        <w:br/>
      </w:r>
      <w:r>
        <w:rPr>
          <w:rFonts w:hint="eastAsia"/>
        </w:rPr>
        <w:t>　　第三节 产品市场格局</w:t>
      </w:r>
      <w:r>
        <w:rPr>
          <w:rFonts w:hint="eastAsia"/>
        </w:rPr>
        <w:br/>
      </w:r>
      <w:r>
        <w:rPr>
          <w:rFonts w:hint="eastAsia"/>
        </w:rPr>
        <w:t>　　　　一 维生素A市场格局</w:t>
      </w:r>
      <w:r>
        <w:rPr>
          <w:rFonts w:hint="eastAsia"/>
        </w:rPr>
        <w:br/>
      </w:r>
      <w:r>
        <w:rPr>
          <w:rFonts w:hint="eastAsia"/>
        </w:rPr>
        <w:t>　　　　二 维生素B市场格局</w:t>
      </w:r>
      <w:r>
        <w:rPr>
          <w:rFonts w:hint="eastAsia"/>
        </w:rPr>
        <w:br/>
      </w:r>
      <w:r>
        <w:rPr>
          <w:rFonts w:hint="eastAsia"/>
        </w:rPr>
        <w:t>　　　　三 维生素C市场格局</w:t>
      </w:r>
      <w:r>
        <w:rPr>
          <w:rFonts w:hint="eastAsia"/>
        </w:rPr>
        <w:br/>
      </w:r>
      <w:r>
        <w:rPr>
          <w:rFonts w:hint="eastAsia"/>
        </w:rPr>
        <w:t>　　　　四 维生素E市场格局</w:t>
      </w:r>
      <w:r>
        <w:rPr>
          <w:rFonts w:hint="eastAsia"/>
        </w:rPr>
        <w:br/>
      </w:r>
      <w:r>
        <w:rPr>
          <w:rFonts w:hint="eastAsia"/>
        </w:rPr>
        <w:t>　　　　五 维生素H市场格局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2007-2008重点企业竞争力</w:t>
      </w:r>
      <w:r>
        <w:rPr>
          <w:rFonts w:hint="eastAsia"/>
        </w:rPr>
        <w:br/>
      </w:r>
      <w:r>
        <w:rPr>
          <w:rFonts w:hint="eastAsia"/>
        </w:rPr>
        <w:t>　　第一节 新和成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2007-2008年财务运行</w:t>
      </w:r>
      <w:r>
        <w:rPr>
          <w:rFonts w:hint="eastAsia"/>
        </w:rPr>
        <w:br/>
      </w:r>
      <w:r>
        <w:rPr>
          <w:rFonts w:hint="eastAsia"/>
        </w:rPr>
        <w:t>　　　　三 2007-2008年业务运营</w:t>
      </w:r>
      <w:r>
        <w:rPr>
          <w:rFonts w:hint="eastAsia"/>
        </w:rPr>
        <w:br/>
      </w:r>
      <w:r>
        <w:rPr>
          <w:rFonts w:hint="eastAsia"/>
        </w:rPr>
        <w:t>　　第二节 浙江医药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2007-2008年财务运行</w:t>
      </w:r>
      <w:r>
        <w:rPr>
          <w:rFonts w:hint="eastAsia"/>
        </w:rPr>
        <w:br/>
      </w:r>
      <w:r>
        <w:rPr>
          <w:rFonts w:hint="eastAsia"/>
        </w:rPr>
        <w:t>　　　　三 2007-2008年业务运营</w:t>
      </w:r>
      <w:r>
        <w:rPr>
          <w:rFonts w:hint="eastAsia"/>
        </w:rPr>
        <w:br/>
      </w:r>
      <w:r>
        <w:rPr>
          <w:rFonts w:hint="eastAsia"/>
        </w:rPr>
        <w:t>　　第三节 西南合成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2007-2008年财务运行</w:t>
      </w:r>
      <w:r>
        <w:rPr>
          <w:rFonts w:hint="eastAsia"/>
        </w:rPr>
        <w:br/>
      </w:r>
      <w:r>
        <w:rPr>
          <w:rFonts w:hint="eastAsia"/>
        </w:rPr>
        <w:t>　　　　三 2007-2008年业务运营</w:t>
      </w:r>
      <w:r>
        <w:rPr>
          <w:rFonts w:hint="eastAsia"/>
        </w:rPr>
        <w:br/>
      </w:r>
      <w:r>
        <w:rPr>
          <w:rFonts w:hint="eastAsia"/>
        </w:rPr>
        <w:t>　　第四节 东北制药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2007-2008年财务运行</w:t>
      </w:r>
      <w:r>
        <w:rPr>
          <w:rFonts w:hint="eastAsia"/>
        </w:rPr>
        <w:br/>
      </w:r>
      <w:r>
        <w:rPr>
          <w:rFonts w:hint="eastAsia"/>
        </w:rPr>
        <w:t>　　　　三 2007-2008年业务运营</w:t>
      </w:r>
      <w:r>
        <w:rPr>
          <w:rFonts w:hint="eastAsia"/>
        </w:rPr>
        <w:br/>
      </w:r>
      <w:r>
        <w:rPr>
          <w:rFonts w:hint="eastAsia"/>
        </w:rPr>
        <w:t>　　第五节 鑫富药业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2007-2008年财务运行</w:t>
      </w:r>
      <w:r>
        <w:rPr>
          <w:rFonts w:hint="eastAsia"/>
        </w:rPr>
        <w:br/>
      </w:r>
      <w:r>
        <w:rPr>
          <w:rFonts w:hint="eastAsia"/>
        </w:rPr>
        <w:t>　　　　三 2007-2008年业务运营</w:t>
      </w:r>
      <w:r>
        <w:rPr>
          <w:rFonts w:hint="eastAsia"/>
        </w:rPr>
        <w:br/>
      </w:r>
      <w:r>
        <w:rPr>
          <w:rFonts w:hint="eastAsia"/>
        </w:rPr>
        <w:t>　　第六节 广济药业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2007-2008年财务运行</w:t>
      </w:r>
      <w:r>
        <w:rPr>
          <w:rFonts w:hint="eastAsia"/>
        </w:rPr>
        <w:br/>
      </w:r>
      <w:r>
        <w:rPr>
          <w:rFonts w:hint="eastAsia"/>
        </w:rPr>
        <w:t>　　　　三 2007-2008年业务运营</w:t>
      </w:r>
      <w:r>
        <w:rPr>
          <w:rFonts w:hint="eastAsia"/>
        </w:rPr>
        <w:br/>
      </w:r>
      <w:r>
        <w:rPr>
          <w:rFonts w:hint="eastAsia"/>
        </w:rPr>
        <w:t>　　第七节 石药集团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2007-年财务运行</w:t>
      </w:r>
      <w:r>
        <w:rPr>
          <w:rFonts w:hint="eastAsia"/>
        </w:rPr>
        <w:br/>
      </w:r>
      <w:r>
        <w:rPr>
          <w:rFonts w:hint="eastAsia"/>
        </w:rPr>
        <w:t>　　第八节 浙江圣达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2007-年财务运行</w:t>
      </w:r>
      <w:r>
        <w:rPr>
          <w:rFonts w:hint="eastAsia"/>
        </w:rPr>
        <w:br/>
      </w:r>
      <w:r>
        <w:rPr>
          <w:rFonts w:hint="eastAsia"/>
        </w:rPr>
        <w:t>　　第九节 金达威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2007-年财务运行</w:t>
      </w:r>
      <w:r>
        <w:rPr>
          <w:rFonts w:hint="eastAsia"/>
        </w:rPr>
        <w:br/>
      </w:r>
      <w:r>
        <w:rPr>
          <w:rFonts w:hint="eastAsia"/>
        </w:rPr>
        <w:t>　　第十节 中智林~－江山制药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2007-年财务运行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9f556085d469e" w:history="1">
        <w:r>
          <w:rPr>
            <w:rStyle w:val="Hyperlink"/>
          </w:rPr>
          <w:t>2009年中国维生素产业全景调研报告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c9f556085d469e" w:history="1">
        <w:r>
          <w:rPr>
            <w:rStyle w:val="Hyperlink"/>
          </w:rPr>
          <w:t>https://www.20087.com/2009-07/R_2009weishengsuchanyequanjingdiaoyanBaoGao.html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25898bcc54f41" w:history="1">
      <w:r>
        <w:rPr>
          <w:rStyle w:val="Hyperlink"/>
        </w:rPr>
        <w:t>2009年中国维生素产业全景调研报告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weishengsuchanyequanjingdiaoyanBaoGao.html" TargetMode="External" Id="R60c9f556085d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weishengsuchanyequanjingdiaoyanBaoGao.html" TargetMode="External" Id="R22825898bcc5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2009-07-01T05:59:00Z</dcterms:created>
  <dcterms:modified xsi:type="dcterms:W3CDTF">2009-07-01T06:59:00Z</dcterms:modified>
  <dc:subject>2009年中国维生素产业全景调研报告</dc:subject>
  <dc:title>2009年中国维生素产业全景调研报告</dc:title>
  <cp:keywords>2009年中国维生素产业全景调研报告</cp:keywords>
  <dc:description>2009年中国维生素产业全景调研报告</dc:description>
</cp:coreProperties>
</file>