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fb7f7a57249a0" w:history="1">
              <w:r>
                <w:rPr>
                  <w:rStyle w:val="Hyperlink"/>
                </w:rPr>
                <w:t>2009-2012年中国氧化铝行业运行态势与投资前景预测报告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fb7f7a57249a0" w:history="1">
              <w:r>
                <w:rPr>
                  <w:rStyle w:val="Hyperlink"/>
                </w:rPr>
                <w:t>2009-2012年中国氧化铝行业运行态势与投资前景预测报告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fb7f7a57249a0" w:history="1">
                <w:r>
                  <w:rPr>
                    <w:rStyle w:val="Hyperlink"/>
                  </w:rPr>
                  <w:t>https://www.20087.com/2009-07/R_2009_2012yanghualvyunxingtaishiyutouBaoGao.html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2008-2009年世界氧化铝工业运行现状分析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2008-2009年世界氧化铝工业特点</w:t>
      </w:r>
      <w:r>
        <w:rPr>
          <w:rFonts w:hint="eastAsia"/>
        </w:rPr>
        <w:br/>
      </w:r>
      <w:r>
        <w:rPr>
          <w:rFonts w:hint="eastAsia"/>
        </w:rPr>
        <w:t>　　　　一、氧化铝生产设施向资源国转移、聚集</w:t>
      </w:r>
      <w:r>
        <w:rPr>
          <w:rFonts w:hint="eastAsia"/>
        </w:rPr>
        <w:br/>
      </w:r>
      <w:r>
        <w:rPr>
          <w:rFonts w:hint="eastAsia"/>
        </w:rPr>
        <w:t>　　　　二、资源国家对资源的控制和影响力逐步削弱</w:t>
      </w:r>
      <w:r>
        <w:rPr>
          <w:rFonts w:hint="eastAsia"/>
        </w:rPr>
        <w:br/>
      </w:r>
      <w:r>
        <w:rPr>
          <w:rFonts w:hint="eastAsia"/>
        </w:rPr>
        <w:t>　　　　三、兼并收购使行业集中度进一步增加</w:t>
      </w:r>
      <w:r>
        <w:rPr>
          <w:rFonts w:hint="eastAsia"/>
        </w:rPr>
        <w:br/>
      </w:r>
      <w:r>
        <w:rPr>
          <w:rFonts w:hint="eastAsia"/>
        </w:rPr>
        <w:t>　　　　四、资源丰富的发展中国家正逐渐成为跨国铝业公司关注的热点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2008-2009年世界主要国家氧化铝工业发展现状分析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一、美国铝业公司2008年氧化铝产量同比下降</w:t>
      </w:r>
      <w:r>
        <w:rPr>
          <w:rFonts w:hint="eastAsia"/>
        </w:rPr>
        <w:br/>
      </w:r>
      <w:r>
        <w:rPr>
          <w:rFonts w:hint="eastAsia"/>
        </w:rPr>
        <w:t>　　　　二、欧洲市场氧化铝价格偏低</w:t>
      </w:r>
      <w:r>
        <w:rPr>
          <w:rFonts w:hint="eastAsia"/>
        </w:rPr>
        <w:br/>
      </w:r>
      <w:r>
        <w:rPr>
          <w:rFonts w:hint="eastAsia"/>
        </w:rPr>
        <w:t>　　　　三、牙买加最大氧化铝厂近两年内难以重新开工</w:t>
      </w:r>
      <w:r>
        <w:rPr>
          <w:rFonts w:hint="eastAsia"/>
        </w:rPr>
        <w:br/>
      </w:r>
      <w:r>
        <w:rPr>
          <w:rFonts w:hint="eastAsia"/>
        </w:rPr>
        <w:t>　　第三节 2009-2012年世界氧化铝行业发展趋势预测分析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2008-2009年中国氧化铝行业运行环境分析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二、人民币汇率分析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一、《铝行业准入条件》</w:t>
      </w:r>
      <w:r>
        <w:rPr>
          <w:rFonts w:hint="eastAsia"/>
        </w:rPr>
        <w:br/>
      </w:r>
      <w:r>
        <w:rPr>
          <w:rFonts w:hint="eastAsia"/>
        </w:rPr>
        <w:t>　　　　二、氧化铝进出口税收政策</w:t>
      </w:r>
      <w:r>
        <w:rPr>
          <w:rFonts w:hint="eastAsia"/>
        </w:rPr>
        <w:br/>
      </w:r>
      <w:r>
        <w:rPr>
          <w:rFonts w:hint="eastAsia"/>
        </w:rPr>
        <w:t>　　　　三、《铝工业发展专项规划》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四、《铝工业产业发展政策》</w:t>
      </w:r>
      <w:r>
        <w:rPr>
          <w:rFonts w:hint="eastAsia"/>
        </w:rPr>
        <w:br/>
      </w:r>
      <w:r>
        <w:rPr>
          <w:rFonts w:hint="eastAsia"/>
        </w:rPr>
        <w:t>　　第三节 2008-2009年中国氧化铝行业技术环境分析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一、氧化铝技术的改进</w:t>
      </w:r>
      <w:r>
        <w:rPr>
          <w:rFonts w:hint="eastAsia"/>
        </w:rPr>
        <w:br/>
      </w:r>
      <w:r>
        <w:rPr>
          <w:rFonts w:hint="eastAsia"/>
        </w:rPr>
        <w:t>　　　　二、中国氧化铝技术装备</w:t>
      </w:r>
      <w:r>
        <w:rPr>
          <w:rFonts w:hint="eastAsia"/>
        </w:rPr>
        <w:br/>
      </w:r>
      <w:r>
        <w:rPr>
          <w:rFonts w:hint="eastAsia"/>
        </w:rPr>
        <w:t>　　第四节 2008-2009年中国氧化铝行业社会环境分析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2008-2009年中国氧化铝行业市场特征分析</w:t>
      </w:r>
      <w:r>
        <w:rPr>
          <w:rFonts w:hint="eastAsia"/>
        </w:rPr>
        <w:br/>
      </w:r>
      <w:r>
        <w:rPr>
          <w:rFonts w:hint="eastAsia"/>
        </w:rPr>
        <w:t>　　　　一、氧化铝价格稳步趋降</w:t>
      </w:r>
      <w:r>
        <w:rPr>
          <w:rFonts w:hint="eastAsia"/>
        </w:rPr>
        <w:br/>
      </w:r>
      <w:r>
        <w:rPr>
          <w:rFonts w:hint="eastAsia"/>
        </w:rPr>
        <w:t>　　　　二、氧化铝产能闲置</w:t>
      </w:r>
      <w:r>
        <w:rPr>
          <w:rFonts w:hint="eastAsia"/>
        </w:rPr>
        <w:br/>
      </w:r>
      <w:r>
        <w:rPr>
          <w:rFonts w:hint="eastAsia"/>
        </w:rPr>
        <w:t>　　　　三、铝土矿、氧化铝和电解铝产业链市场</w:t>
      </w:r>
      <w:r>
        <w:rPr>
          <w:rFonts w:hint="eastAsia"/>
        </w:rPr>
        <w:br/>
      </w:r>
      <w:r>
        <w:rPr>
          <w:rFonts w:hint="eastAsia"/>
        </w:rPr>
        <w:t>　　第二节 2008-2009年中国氧化铝行业市场动态分析</w:t>
      </w:r>
      <w:r>
        <w:rPr>
          <w:rFonts w:hint="eastAsia"/>
        </w:rPr>
        <w:br/>
      </w:r>
      <w:r>
        <w:rPr>
          <w:rFonts w:hint="eastAsia"/>
        </w:rPr>
        <w:t>　　　　一、贵州80万吨氧化铝项目开工</w:t>
      </w:r>
      <w:r>
        <w:rPr>
          <w:rFonts w:hint="eastAsia"/>
        </w:rPr>
        <w:br/>
      </w:r>
      <w:r>
        <w:rPr>
          <w:rFonts w:hint="eastAsia"/>
        </w:rPr>
        <w:t>　　　　二、沈阳镁铝院承包中铝重庆氧化铝工程</w:t>
      </w:r>
      <w:r>
        <w:rPr>
          <w:rFonts w:hint="eastAsia"/>
        </w:rPr>
        <w:br/>
      </w:r>
      <w:r>
        <w:rPr>
          <w:rFonts w:hint="eastAsia"/>
        </w:rPr>
        <w:t>　　　　三、广东氧化铝进口量大幅增长</w:t>
      </w:r>
      <w:r>
        <w:rPr>
          <w:rFonts w:hint="eastAsia"/>
        </w:rPr>
        <w:br/>
      </w:r>
      <w:r>
        <w:rPr>
          <w:rFonts w:hint="eastAsia"/>
        </w:rPr>
        <w:t>　　第三节 2007-2008年中国氧化铝，但人造刚玉除外进出口总体数据</w:t>
      </w:r>
      <w:r>
        <w:rPr>
          <w:rFonts w:hint="eastAsia"/>
        </w:rPr>
        <w:br/>
      </w:r>
      <w:r>
        <w:rPr>
          <w:rFonts w:hint="eastAsia"/>
        </w:rPr>
        <w:t>　　　　一、中国氧化铝，但人造刚玉除外进口数据分析</w:t>
      </w:r>
      <w:r>
        <w:rPr>
          <w:rFonts w:hint="eastAsia"/>
        </w:rPr>
        <w:br/>
      </w:r>
      <w:r>
        <w:rPr>
          <w:rFonts w:hint="eastAsia"/>
        </w:rPr>
        <w:t>　　　　二、中国氧化铝，但人造刚玉除外出口数据分析</w:t>
      </w:r>
      <w:r>
        <w:rPr>
          <w:rFonts w:hint="eastAsia"/>
        </w:rPr>
        <w:br/>
      </w:r>
      <w:r>
        <w:rPr>
          <w:rFonts w:hint="eastAsia"/>
        </w:rPr>
        <w:t>　　　　三、中国氧化铝，但人造刚玉除外进出口单价分析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2007-2009年中国氧化铝产量数据统计分析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2007-2008年中国氧化铝产量数据分析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一、2007-2008年全国氧化铝产量数据分析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二、2007-2008年氧化铝重点省市数据分析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2009年中国氧化铝产量数据分析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一、2009年全国氧化铝产量数据分析</w:t>
      </w:r>
      <w:r>
        <w:rPr>
          <w:rFonts w:hint="eastAsia"/>
        </w:rPr>
        <w:br/>
      </w:r>
      <w:r>
        <w:rPr>
          <w:rFonts w:hint="eastAsia"/>
        </w:rPr>
        <w:t>　　　　二、2009年氧化铝重点省市数据分析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2009年中国氧化铝产量增长性分析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2008-2009年中国氧化铝行业典型企业竞争情况分析</w:t>
      </w:r>
      <w:r>
        <w:rPr>
          <w:rFonts w:hint="eastAsia"/>
        </w:rPr>
        <w:br/>
      </w:r>
      <w:r>
        <w:rPr>
          <w:rFonts w:hint="eastAsia"/>
        </w:rPr>
        <w:t>　　　　一、云铝股份一体化进程提高公司核心竞争力</w:t>
      </w:r>
      <w:r>
        <w:rPr>
          <w:rFonts w:hint="eastAsia"/>
        </w:rPr>
        <w:br/>
      </w:r>
      <w:r>
        <w:rPr>
          <w:rFonts w:hint="eastAsia"/>
        </w:rPr>
        <w:t>　　　　二、中国铝业完善产业链提高企业竞争力</w:t>
      </w:r>
      <w:r>
        <w:rPr>
          <w:rFonts w:hint="eastAsia"/>
        </w:rPr>
        <w:br/>
      </w:r>
      <w:r>
        <w:rPr>
          <w:rFonts w:hint="eastAsia"/>
        </w:rPr>
        <w:t>　　第二节 2008-2009年中国沿海氧化铝接卸主要港口基础设施状况</w:t>
      </w:r>
      <w:r>
        <w:rPr>
          <w:rFonts w:hint="eastAsia"/>
        </w:rPr>
        <w:br/>
      </w:r>
      <w:r>
        <w:rPr>
          <w:rFonts w:hint="eastAsia"/>
        </w:rPr>
        <w:t>　　　　一、青岛港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三、日照港</w:t>
      </w:r>
      <w:r>
        <w:rPr>
          <w:rFonts w:hint="eastAsia"/>
        </w:rPr>
        <w:br/>
      </w:r>
      <w:r>
        <w:rPr>
          <w:rFonts w:hint="eastAsia"/>
        </w:rPr>
        <w:t>　　第三节 2008-2009年中国沿海氧化铝运输主要港口竞争力分析</w:t>
      </w:r>
      <w:r>
        <w:rPr>
          <w:rFonts w:hint="eastAsia"/>
        </w:rPr>
        <w:br/>
      </w:r>
      <w:r>
        <w:rPr>
          <w:rFonts w:hint="eastAsia"/>
        </w:rPr>
        <w:t>　　　　一、外部竞争因素</w:t>
      </w:r>
      <w:r>
        <w:rPr>
          <w:rFonts w:hint="eastAsia"/>
        </w:rPr>
        <w:br/>
      </w:r>
      <w:r>
        <w:rPr>
          <w:rFonts w:hint="eastAsia"/>
        </w:rPr>
        <w:t>　　　　二、内部竞争环境</w:t>
      </w:r>
      <w:r>
        <w:rPr>
          <w:rFonts w:hint="eastAsia"/>
        </w:rPr>
        <w:br/>
      </w:r>
      <w:r>
        <w:rPr>
          <w:rFonts w:hint="eastAsia"/>
        </w:rPr>
        <w:t>　　第四节 2008-2009年中国氧化铝行业竞争策略分析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2008-2009年中国主要氧化铝企业竞争性财务数据分析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东方希望（三门峡）铝业有限公司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上海浦东新区星火化工厂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重庆鼎泰拓源氧化铝开发有限公司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山东奥鹏工贸有限公司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洛阳中超铝业有限公司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2009-2012年中国氧化铝产品发展趋势分析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一、产品技术升级趋势分析</w:t>
      </w:r>
      <w:r>
        <w:rPr>
          <w:rFonts w:hint="eastAsia"/>
        </w:rPr>
        <w:br/>
      </w:r>
      <w:r>
        <w:rPr>
          <w:rFonts w:hint="eastAsia"/>
        </w:rPr>
        <w:t>　　　　二、氧化铝行业发展走向分析</w:t>
      </w:r>
      <w:r>
        <w:rPr>
          <w:rFonts w:hint="eastAsia"/>
        </w:rPr>
        <w:br/>
      </w:r>
      <w:r>
        <w:rPr>
          <w:rFonts w:hint="eastAsia"/>
        </w:rPr>
        <w:t>　　第二节 2009-2012年中国氧化铝行业市场预测分析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一、氧化铝产量预测分析</w:t>
      </w:r>
      <w:r>
        <w:rPr>
          <w:rFonts w:hint="eastAsia"/>
        </w:rPr>
        <w:br/>
      </w:r>
      <w:r>
        <w:rPr>
          <w:rFonts w:hint="eastAsia"/>
        </w:rPr>
        <w:t>　　　　二、氧化铝需求预测分析</w:t>
      </w:r>
      <w:r>
        <w:rPr>
          <w:rFonts w:hint="eastAsia"/>
        </w:rPr>
        <w:br/>
      </w:r>
      <w:r>
        <w:rPr>
          <w:rFonts w:hint="eastAsia"/>
        </w:rPr>
        <w:t>　　　　三、氧化铝市场盈利预测分析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2009-2012年中国氧化铝行业进出口形势预测分析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2009-2012年中国氧化铝行业投资机会与投资风险分析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一、氧化铝行业吸引力分析</w:t>
      </w:r>
      <w:r>
        <w:rPr>
          <w:rFonts w:hint="eastAsia"/>
        </w:rPr>
        <w:br/>
      </w:r>
      <w:r>
        <w:rPr>
          <w:rFonts w:hint="eastAsia"/>
        </w:rPr>
        <w:t>　　　　二、氧化铝区域投资潜力分析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(中-智-林)2009-2012年中国氧化铝行业投资策略分析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2006-2009年中国有色金属建设股份有限公司偿债能力指标表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2006-2009年山东南山铝业股份有限公司偿债能力指标表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开曼铝业（三门峡）有限公司销售收入情况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开曼铝业（三门峡）有限公司盈利指标情况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开曼铝业（三门峡）有限公司盈利能力情况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开曼铝业（三门峡）有限公司成本费用构成情况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平顶山市汇源化学工业公司销售收入情况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平顶山市汇源化学工业公司盈利指标情况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平顶山市汇源化学工业公司盈利能力情况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平顶山市汇源化学工业公司成本费用构成情况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东方希望（三门峡）铝业有限公司成本费用构成情况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上海浦东新区星火化工厂销售收入情况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上海浦东新区星火化工厂盈利指标情况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上海浦东新区星火化工厂盈利能力情况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上海浦东新区星火化工厂资产运行指标状况</w:t>
      </w:r>
      <w:r>
        <w:rPr>
          <w:rFonts w:hint="eastAsia"/>
        </w:rPr>
        <w:br/>
      </w:r>
      <w:r>
        <w:rPr>
          <w:rFonts w:hint="eastAsia"/>
        </w:rPr>
        <w:t>　　图表 上海浦东新区星火化工厂资产负债能力指标分析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上海浦东新区星火化工厂成本费用构成情况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重庆鼎泰拓源氧化铝开发有限公司成本费用构成情况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山东奥鹏工贸有限公司销售收入情况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山东奥鹏工贸有限公司盈利指标情况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山东奥鹏工贸有限公司盈利能力情况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山东奥鹏工贸有限公司资产运行指标状况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山东奥鹏工贸有限公司资产负债能力指标分析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山东奥鹏工贸有限公司成本费用构成情况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洛阳中超铝业有限公司销售收入情况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洛阳中超铝业有限公司盈利指标情况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洛阳中超铝业有限公司盈利能力情况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洛阳中超铝业有限公司资产运行指标状况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洛阳中超铝业有限公司资产负债能力指标分析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洛阳中超铝业有限公司成本费用构成情况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2009-2012年中国氧化铝行业产量预测分析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2009-2012年中国氧化铝行业市场盈利预测分析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2009-2012年中国氧化铝行业进出口形势预测分析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fb7f7a57249a0" w:history="1">
        <w:r>
          <w:rPr>
            <w:rStyle w:val="Hyperlink"/>
          </w:rPr>
          <w:t>2009-2012年中国氧化铝行业运行态势与投资前景预测报告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fb7f7a57249a0" w:history="1">
        <w:r>
          <w:rPr>
            <w:rStyle w:val="Hyperlink"/>
          </w:rPr>
          <w:t>https://www.20087.com/2009-07/R_2009_2012yanghualvyunxingtaishiyutouBaoGao.html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1e80a90b24aa3" w:history="1">
      <w:r>
        <w:rPr>
          <w:rStyle w:val="Hyperlink"/>
        </w:rPr>
        <w:t>2009-2012年中国氧化铝行业运行态势与投资前景预测报告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anghualvyunxingtaishiyutouBaoGao.html" TargetMode="External" Id="R461fb7f7a572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anghualvyunxingtaishiyutouBaoGao.html" TargetMode="External" Id="Racd1e80a90b2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2009-07-08T05:26:00Z</dcterms:created>
  <dcterms:modified xsi:type="dcterms:W3CDTF">2009-07-08T06:26:00Z</dcterms:modified>
  <dc:subject>2009-2012年中国氧化铝行业运行态势与投资前景预测报告</dc:subject>
  <dc:title>2009-2012年中国氧化铝行业运行态势与投资前景预测报告</dc:title>
  <cp:keywords>2009-2012年中国氧化铝行业运行态势与投资前景预测报告</cp:keywords>
  <dc:description>2009-2012年中国氧化铝行业运行态势与投资前景预测报告</dc:description>
</cp:coreProperties>
</file>