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f41efe5d4f6f" w:history="1">
              <w:r>
                <w:rPr>
                  <w:rStyle w:val="Hyperlink"/>
                </w:rPr>
                <w:t>2009-2013年中国疫苗全景分析及发展前景预测报告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f41efe5d4f6f" w:history="1">
              <w:r>
                <w:rPr>
                  <w:rStyle w:val="Hyperlink"/>
                </w:rPr>
                <w:t>2009-2013年中国疫苗全景分析及发展前景预测报告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3f41efe5d4f6f" w:history="1">
                <w:r>
                  <w:rPr>
                    <w:rStyle w:val="Hyperlink"/>
                  </w:rPr>
                  <w:t>https://www.20087.com/2009-07/R_2009_2013yimiaoquanjingfenxijifazhanBaoGao.html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疫苗产业基础分析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2008-2009年生物医药发展背景</w:t>
      </w:r>
      <w:r>
        <w:rPr>
          <w:rFonts w:hint="eastAsia"/>
        </w:rPr>
        <w:br/>
      </w:r>
      <w:r>
        <w:rPr>
          <w:rFonts w:hint="eastAsia"/>
        </w:rPr>
        <w:t>　　第一节 2008-2009年医药行业运营</w:t>
      </w:r>
      <w:r>
        <w:rPr>
          <w:rFonts w:hint="eastAsia"/>
        </w:rPr>
        <w:br/>
      </w:r>
      <w:r>
        <w:rPr>
          <w:rFonts w:hint="eastAsia"/>
        </w:rPr>
        <w:t>　　　　一 2008-2009年销售收入</w:t>
      </w:r>
      <w:r>
        <w:rPr>
          <w:rFonts w:hint="eastAsia"/>
        </w:rPr>
        <w:br/>
      </w:r>
      <w:r>
        <w:rPr>
          <w:rFonts w:hint="eastAsia"/>
        </w:rPr>
        <w:t>　　　　二 2008-2009年利润总额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　　四 2008-2009年子行业结构</w:t>
      </w:r>
      <w:r>
        <w:rPr>
          <w:rFonts w:hint="eastAsia"/>
        </w:rPr>
        <w:br/>
      </w:r>
      <w:r>
        <w:rPr>
          <w:rFonts w:hint="eastAsia"/>
        </w:rPr>
        <w:t>　　第二节 2008-2009年生物医药运营</w:t>
      </w:r>
      <w:r>
        <w:rPr>
          <w:rFonts w:hint="eastAsia"/>
        </w:rPr>
        <w:br/>
      </w:r>
      <w:r>
        <w:rPr>
          <w:rFonts w:hint="eastAsia"/>
        </w:rPr>
        <w:t>　　　　一 2008-2009年产业地位分析</w:t>
      </w:r>
      <w:r>
        <w:rPr>
          <w:rFonts w:hint="eastAsia"/>
        </w:rPr>
        <w:br/>
      </w:r>
      <w:r>
        <w:rPr>
          <w:rFonts w:hint="eastAsia"/>
        </w:rPr>
        <w:t>　　　　二 2008-2009年市场规模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2008-2013全球疫苗市场分析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2008-2009年中国疫苗产业分析</w:t>
      </w:r>
      <w:r>
        <w:rPr>
          <w:rFonts w:hint="eastAsia"/>
        </w:rPr>
        <w:br/>
      </w:r>
      <w:r>
        <w:rPr>
          <w:rFonts w:hint="eastAsia"/>
        </w:rPr>
        <w:t>　　第一节 国内疫苗市场特征</w:t>
      </w:r>
      <w:r>
        <w:rPr>
          <w:rFonts w:hint="eastAsia"/>
        </w:rPr>
        <w:br/>
      </w:r>
      <w:r>
        <w:rPr>
          <w:rFonts w:hint="eastAsia"/>
        </w:rPr>
        <w:t>　　　　一 我国疫苗市场规模分析</w:t>
      </w:r>
      <w:r>
        <w:rPr>
          <w:rFonts w:hint="eastAsia"/>
        </w:rPr>
        <w:br/>
      </w:r>
      <w:r>
        <w:rPr>
          <w:rFonts w:hint="eastAsia"/>
        </w:rPr>
        <w:t>　　　　二 疫苗市场结构分析</w:t>
      </w:r>
      <w:r>
        <w:rPr>
          <w:rFonts w:hint="eastAsia"/>
        </w:rPr>
        <w:br/>
      </w:r>
      <w:r>
        <w:rPr>
          <w:rFonts w:hint="eastAsia"/>
        </w:rPr>
        <w:t>　　　　三 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疫苗细分市场</w:t>
      </w:r>
      <w:r>
        <w:rPr>
          <w:rFonts w:hint="eastAsia"/>
        </w:rPr>
        <w:br/>
      </w:r>
      <w:r>
        <w:rPr>
          <w:rFonts w:hint="eastAsia"/>
        </w:rPr>
        <w:t>　　　　一 一类疫苗市场分析</w:t>
      </w:r>
      <w:r>
        <w:rPr>
          <w:rFonts w:hint="eastAsia"/>
        </w:rPr>
        <w:br/>
      </w:r>
      <w:r>
        <w:rPr>
          <w:rFonts w:hint="eastAsia"/>
        </w:rPr>
        <w:t>　　　　二 二类疫苗市场分析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2008-2009年计划内疫苗市场</w:t>
      </w:r>
      <w:r>
        <w:rPr>
          <w:rFonts w:hint="eastAsia"/>
        </w:rPr>
        <w:br/>
      </w:r>
      <w:r>
        <w:rPr>
          <w:rFonts w:hint="eastAsia"/>
        </w:rPr>
        <w:t>　　第一节 计划内疫苗现状</w:t>
      </w:r>
      <w:r>
        <w:rPr>
          <w:rFonts w:hint="eastAsia"/>
        </w:rPr>
        <w:br/>
      </w:r>
      <w:r>
        <w:rPr>
          <w:rFonts w:hint="eastAsia"/>
        </w:rPr>
        <w:t>　　　　一 儿童计划内免疫现状</w:t>
      </w:r>
      <w:r>
        <w:rPr>
          <w:rFonts w:hint="eastAsia"/>
        </w:rPr>
        <w:br/>
      </w:r>
      <w:r>
        <w:rPr>
          <w:rFonts w:hint="eastAsia"/>
        </w:rPr>
        <w:t>　　　　二 2008年扩大计划免疫</w:t>
      </w:r>
      <w:r>
        <w:rPr>
          <w:rFonts w:hint="eastAsia"/>
        </w:rPr>
        <w:br/>
      </w:r>
      <w:r>
        <w:rPr>
          <w:rFonts w:hint="eastAsia"/>
        </w:rPr>
        <w:t>　　第二节 计划内疫苗市场</w:t>
      </w:r>
      <w:r>
        <w:rPr>
          <w:rFonts w:hint="eastAsia"/>
        </w:rPr>
        <w:br/>
      </w:r>
      <w:r>
        <w:rPr>
          <w:rFonts w:hint="eastAsia"/>
        </w:rPr>
        <w:t>　　　　一 计划内疫苗市场规模</w:t>
      </w:r>
      <w:r>
        <w:rPr>
          <w:rFonts w:hint="eastAsia"/>
        </w:rPr>
        <w:br/>
      </w:r>
      <w:r>
        <w:rPr>
          <w:rFonts w:hint="eastAsia"/>
        </w:rPr>
        <w:t>　　　　二 计划内疫苗市场竞争</w:t>
      </w:r>
      <w:r>
        <w:rPr>
          <w:rFonts w:hint="eastAsia"/>
        </w:rPr>
        <w:br/>
      </w:r>
      <w:r>
        <w:rPr>
          <w:rFonts w:hint="eastAsia"/>
        </w:rPr>
        <w:t>　　第三节 乙肝疫苗市场</w:t>
      </w:r>
      <w:r>
        <w:rPr>
          <w:rFonts w:hint="eastAsia"/>
        </w:rPr>
        <w:br/>
      </w:r>
      <w:r>
        <w:rPr>
          <w:rFonts w:hint="eastAsia"/>
        </w:rPr>
        <w:t>　　　　一 乙肝发病现状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第四节 麻疹系列疫苗</w:t>
      </w:r>
      <w:r>
        <w:rPr>
          <w:rFonts w:hint="eastAsia"/>
        </w:rPr>
        <w:br/>
      </w:r>
      <w:r>
        <w:rPr>
          <w:rFonts w:hint="eastAsia"/>
        </w:rPr>
        <w:t>　　　　一 麻疹消费规划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第五节 其他疫苗市场</w:t>
      </w:r>
      <w:r>
        <w:rPr>
          <w:rFonts w:hint="eastAsia"/>
        </w:rPr>
        <w:br/>
      </w:r>
      <w:r>
        <w:rPr>
          <w:rFonts w:hint="eastAsia"/>
        </w:rPr>
        <w:t>　　　　一 流脑疫苗</w:t>
      </w:r>
      <w:r>
        <w:rPr>
          <w:rFonts w:hint="eastAsia"/>
        </w:rPr>
        <w:br/>
      </w:r>
      <w:r>
        <w:rPr>
          <w:rFonts w:hint="eastAsia"/>
        </w:rPr>
        <w:t>　　　　二 Hib 疫苗</w:t>
      </w:r>
      <w:r>
        <w:rPr>
          <w:rFonts w:hint="eastAsia"/>
        </w:rPr>
        <w:br/>
      </w:r>
      <w:r>
        <w:rPr>
          <w:rFonts w:hint="eastAsia"/>
        </w:rPr>
        <w:t>　　　　三 甲肝疫苗：</w:t>
      </w:r>
      <w:r>
        <w:rPr>
          <w:rFonts w:hint="eastAsia"/>
        </w:rPr>
        <w:br/>
      </w:r>
      <w:r>
        <w:rPr>
          <w:rFonts w:hint="eastAsia"/>
        </w:rPr>
        <w:t>　　　　四 乙脑疫苗</w:t>
      </w:r>
      <w:r>
        <w:rPr>
          <w:rFonts w:hint="eastAsia"/>
        </w:rPr>
        <w:br/>
      </w:r>
      <w:r>
        <w:rPr>
          <w:rFonts w:hint="eastAsia"/>
        </w:rPr>
        <w:t>　　　　五 特种储备疫苗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2008-2009年有价疫苗市场</w:t>
      </w:r>
      <w:r>
        <w:rPr>
          <w:rFonts w:hint="eastAsia"/>
        </w:rPr>
        <w:br/>
      </w:r>
      <w:r>
        <w:rPr>
          <w:rFonts w:hint="eastAsia"/>
        </w:rPr>
        <w:t>　　第一节 流感疫苗市场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全球市场</w:t>
      </w:r>
      <w:r>
        <w:rPr>
          <w:rFonts w:hint="eastAsia"/>
        </w:rPr>
        <w:br/>
      </w:r>
      <w:r>
        <w:rPr>
          <w:rFonts w:hint="eastAsia"/>
        </w:rPr>
        <w:t>　　　　四 国内市场规模</w:t>
      </w:r>
      <w:r>
        <w:rPr>
          <w:rFonts w:hint="eastAsia"/>
        </w:rPr>
        <w:br/>
      </w:r>
      <w:r>
        <w:rPr>
          <w:rFonts w:hint="eastAsia"/>
        </w:rPr>
        <w:t>　　　　五 国内竞争格局</w:t>
      </w:r>
      <w:r>
        <w:rPr>
          <w:rFonts w:hint="eastAsia"/>
        </w:rPr>
        <w:br/>
      </w:r>
      <w:r>
        <w:rPr>
          <w:rFonts w:hint="eastAsia"/>
        </w:rPr>
        <w:t>　　　　六 未来市场前景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第三节 狂犬疫苗市场</w:t>
      </w:r>
      <w:r>
        <w:rPr>
          <w:rFonts w:hint="eastAsia"/>
        </w:rPr>
        <w:br/>
      </w:r>
      <w:r>
        <w:rPr>
          <w:rFonts w:hint="eastAsia"/>
        </w:rPr>
        <w:t>　　　　一 狂犬疫苗种类</w:t>
      </w:r>
      <w:r>
        <w:rPr>
          <w:rFonts w:hint="eastAsia"/>
        </w:rPr>
        <w:br/>
      </w:r>
      <w:r>
        <w:rPr>
          <w:rFonts w:hint="eastAsia"/>
        </w:rPr>
        <w:t>　　　　二 市场格局</w:t>
      </w:r>
      <w:r>
        <w:rPr>
          <w:rFonts w:hint="eastAsia"/>
        </w:rPr>
        <w:br/>
      </w:r>
      <w:r>
        <w:rPr>
          <w:rFonts w:hint="eastAsia"/>
        </w:rPr>
        <w:t>　　第四节 水痘疫苗市场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2008年疫苗上市企业分析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非上市重点疫苗企业分析</w:t>
      </w:r>
      <w:r>
        <w:rPr>
          <w:rFonts w:hint="eastAsia"/>
        </w:rPr>
        <w:br/>
      </w:r>
      <w:r>
        <w:rPr>
          <w:rFonts w:hint="eastAsia"/>
        </w:rPr>
        <w:t>　　第一节 深圳赛诺菲巴斯德生物制品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上海葛兰素史克生物制品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成都生物制品研究所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长春长生生物科技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深圳康泰生物制品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长春生物制品研究所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福尔生物制药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浙江普康生物技术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宁波荣安生物药业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河南普新生物工程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浙江卫信生物药业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赛泰克生物科技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中~智~林~　中国市场发展机遇分析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2003－2009年生物制药行业运行情况图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9 2007-2013年全球疫苗市场规模变化趋势图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10 2006-2012年全球疫苗市场规模变化趋势图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11 2004年~2013年全球成人疫苗市场销售走势</w:t>
      </w:r>
      <w:r>
        <w:rPr>
          <w:rFonts w:hint="eastAsia"/>
        </w:rPr>
        <w:br/>
      </w:r>
      <w:r>
        <w:rPr>
          <w:rFonts w:hint="eastAsia"/>
        </w:rPr>
        <w:t>　　图表 12 2007年成人疫苗市场份额</w:t>
      </w:r>
      <w:r>
        <w:rPr>
          <w:rFonts w:hint="eastAsia"/>
        </w:rPr>
        <w:br/>
      </w:r>
      <w:r>
        <w:rPr>
          <w:rFonts w:hint="eastAsia"/>
        </w:rPr>
        <w:t>　　图表 13 2013年成人疫苗市场份额</w:t>
      </w:r>
      <w:r>
        <w:rPr>
          <w:rFonts w:hint="eastAsia"/>
        </w:rPr>
        <w:br/>
      </w:r>
      <w:r>
        <w:rPr>
          <w:rFonts w:hint="eastAsia"/>
        </w:rPr>
        <w:t>　　图表 14 2004年~2013年全球儿童疫苗市场销售情况</w:t>
      </w:r>
      <w:r>
        <w:rPr>
          <w:rFonts w:hint="eastAsia"/>
        </w:rPr>
        <w:br/>
      </w:r>
      <w:r>
        <w:rPr>
          <w:rFonts w:hint="eastAsia"/>
        </w:rPr>
        <w:t>　　图表 15 2007年儿童疫苗市场份额</w:t>
      </w:r>
      <w:r>
        <w:rPr>
          <w:rFonts w:hint="eastAsia"/>
        </w:rPr>
        <w:br/>
      </w:r>
      <w:r>
        <w:rPr>
          <w:rFonts w:hint="eastAsia"/>
        </w:rPr>
        <w:t>　　图表 16 2013年儿童疫苗市场份额</w:t>
      </w:r>
      <w:r>
        <w:rPr>
          <w:rFonts w:hint="eastAsia"/>
        </w:rPr>
        <w:br/>
      </w:r>
      <w:r>
        <w:rPr>
          <w:rFonts w:hint="eastAsia"/>
        </w:rPr>
        <w:t>　　图表 18 2010年推出的新疫苗</w:t>
      </w:r>
      <w:r>
        <w:rPr>
          <w:rFonts w:hint="eastAsia"/>
        </w:rPr>
        <w:br/>
      </w:r>
      <w:r>
        <w:rPr>
          <w:rFonts w:hint="eastAsia"/>
        </w:rPr>
        <w:t>　　图表 19 2009年—2012年预计五大制药公司疫苗销售占总销售额的百分比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20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21 2006-2010年中国疫苗市场规模 亿元</w:t>
      </w:r>
      <w:r>
        <w:rPr>
          <w:rFonts w:hint="eastAsia"/>
        </w:rPr>
        <w:br/>
      </w:r>
      <w:r>
        <w:rPr>
          <w:rFonts w:hint="eastAsia"/>
        </w:rPr>
        <w:t>　　图表 22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23 变革前疫苗流通渠道图</w:t>
      </w:r>
      <w:r>
        <w:rPr>
          <w:rFonts w:hint="eastAsia"/>
        </w:rPr>
        <w:br/>
      </w:r>
      <w:r>
        <w:rPr>
          <w:rFonts w:hint="eastAsia"/>
        </w:rPr>
        <w:t>　　图表 24 变革后疫苗流通渠道图</w:t>
      </w:r>
      <w:r>
        <w:rPr>
          <w:rFonts w:hint="eastAsia"/>
        </w:rPr>
        <w:br/>
      </w:r>
      <w:r>
        <w:rPr>
          <w:rFonts w:hint="eastAsia"/>
        </w:rPr>
        <w:t>　　图表 25 疫苗流通体制的变更图</w:t>
      </w:r>
      <w:r>
        <w:rPr>
          <w:rFonts w:hint="eastAsia"/>
        </w:rPr>
        <w:br/>
      </w:r>
      <w:r>
        <w:rPr>
          <w:rFonts w:hint="eastAsia"/>
        </w:rPr>
        <w:t>　　图表 26 疫苗流通市场影响分析</w:t>
      </w:r>
      <w:r>
        <w:rPr>
          <w:rFonts w:hint="eastAsia"/>
        </w:rPr>
        <w:br/>
      </w:r>
      <w:r>
        <w:rPr>
          <w:rFonts w:hint="eastAsia"/>
        </w:rPr>
        <w:t>　　图表 27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28 1990－2004年一岁儿童免疫报告接种率一览表 （％）</w:t>
      </w:r>
      <w:r>
        <w:rPr>
          <w:rFonts w:hint="eastAsia"/>
        </w:rPr>
        <w:br/>
      </w:r>
      <w:r>
        <w:rPr>
          <w:rFonts w:hint="eastAsia"/>
        </w:rPr>
        <w:t>　　图表 29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30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31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32 我国计划内疫苗的主要生产企业</w:t>
      </w:r>
      <w:r>
        <w:rPr>
          <w:rFonts w:hint="eastAsia"/>
        </w:rPr>
        <w:br/>
      </w:r>
      <w:r>
        <w:rPr>
          <w:rFonts w:hint="eastAsia"/>
        </w:rPr>
        <w:t>　　图表 33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34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35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37 2007年以来中检所的乙肝疫苗批签发数据一览 单位：万支</w:t>
      </w:r>
      <w:r>
        <w:rPr>
          <w:rFonts w:hint="eastAsia"/>
        </w:rPr>
        <w:br/>
      </w:r>
      <w:r>
        <w:rPr>
          <w:rFonts w:hint="eastAsia"/>
        </w:rPr>
        <w:t>　　图表 38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39 国内特种储备疫苗一览表</w:t>
      </w:r>
      <w:r>
        <w:rPr>
          <w:rFonts w:hint="eastAsia"/>
        </w:rPr>
        <w:br/>
      </w:r>
      <w:r>
        <w:rPr>
          <w:rFonts w:hint="eastAsia"/>
        </w:rPr>
        <w:t>　　图表 40 各种类型流感疫苗一览表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f41efe5d4f6f" w:history="1">
        <w:r>
          <w:rPr>
            <w:rStyle w:val="Hyperlink"/>
          </w:rPr>
          <w:t>2009-2013年中国疫苗全景分析及发展前景预测报告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3f41efe5d4f6f" w:history="1">
        <w:r>
          <w:rPr>
            <w:rStyle w:val="Hyperlink"/>
          </w:rPr>
          <w:t>https://www.20087.com/2009-07/R_2009_2013yimiaoquanjingfenxijifazhanBaoGao.html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3d9193fa4b8e" w:history="1">
      <w:r>
        <w:rPr>
          <w:rStyle w:val="Hyperlink"/>
        </w:rPr>
        <w:t>2009-2013年中国疫苗全景分析及发展前景预测报告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yimiaoquanjingfenxijifazhanBaoGao.html" TargetMode="External" Id="R6fe3f41efe5d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yimiaoquanjingfenxijifazhanBaoGao.html" TargetMode="External" Id="Rb1e53d9193f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2009-07-29T04:13:00Z</dcterms:created>
  <dcterms:modified xsi:type="dcterms:W3CDTF">2009-07-29T05:13:00Z</dcterms:modified>
  <dc:subject>2009-2013年中国疫苗全景分析及发展前景预测报告</dc:subject>
  <dc:title>2009-2013年中国疫苗全景分析及发展前景预测报告</dc:title>
  <cp:keywords>2009-2013年中国疫苗全景分析及发展前景预测报告</cp:keywords>
  <dc:description>2009-2013年中国疫苗全景分析及发展前景预测报告</dc:description>
</cp:coreProperties>
</file>