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456b680a473c" w:history="1">
              <w:r>
                <w:rPr>
                  <w:rStyle w:val="Hyperlink"/>
                </w:rPr>
                <w:t>2009-2013年中国MDI市场调研及未来前景预测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456b680a473c" w:history="1">
              <w:r>
                <w:rPr>
                  <w:rStyle w:val="Hyperlink"/>
                </w:rPr>
                <w:t>2009-2013年中国MDI市场调研及未来前景预测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b456b680a473c" w:history="1">
                <w:r>
                  <w:rPr>
                    <w:rStyle w:val="Hyperlink"/>
                  </w:rPr>
                  <w:t>https://www.20087.com/2009-07/R_2009_2013shichangdiaoyanjiweilaiqianBaoGao.html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聚氨酯产业基础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MD替代TDI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MDI生产工艺分析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全球MDI产业调研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全球MDI产能及产量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2008-2013年产能预测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2008年MDI消费规模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2008-2013年MDI需求预测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中国MDI供需分析</w:t>
      </w:r>
      <w:r>
        <w:rPr>
          <w:rFonts w:hint="eastAsia"/>
        </w:rPr>
        <w:br/>
      </w:r>
      <w:r>
        <w:rPr>
          <w:rFonts w:hint="eastAsia"/>
        </w:rPr>
        <w:t>　　第一节 中国MDI供给分析</w:t>
      </w:r>
      <w:r>
        <w:rPr>
          <w:rFonts w:hint="eastAsia"/>
        </w:rPr>
        <w:br/>
      </w:r>
      <w:r>
        <w:rPr>
          <w:rFonts w:hint="eastAsia"/>
        </w:rPr>
        <w:t>　　　　一 2008年中国MDI产能</w:t>
      </w:r>
      <w:r>
        <w:rPr>
          <w:rFonts w:hint="eastAsia"/>
        </w:rPr>
        <w:br/>
      </w:r>
      <w:r>
        <w:rPr>
          <w:rFonts w:hint="eastAsia"/>
        </w:rPr>
        <w:t>　　　　二 2008-2013年MDI产能预测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2008-2009年MDI行情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2008-2009年MDI进出口</w:t>
      </w:r>
      <w:r>
        <w:rPr>
          <w:rFonts w:hint="eastAsia"/>
        </w:rPr>
        <w:br/>
      </w:r>
      <w:r>
        <w:rPr>
          <w:rFonts w:hint="eastAsia"/>
        </w:rPr>
        <w:t>　　第一节 2008年MDI进口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2008年MDI厂商运营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拜耳</w:t>
      </w:r>
      <w:r>
        <w:rPr>
          <w:rFonts w:hint="eastAsia"/>
        </w:rPr>
        <w:br/>
      </w:r>
      <w:r>
        <w:rPr>
          <w:rFonts w:hint="eastAsia"/>
        </w:rPr>
        <w:t>　　　　二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MDI未来发展前景预测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(中-智-林)MDI行业面临风险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MDI产业链结构图</w:t>
      </w:r>
      <w:r>
        <w:rPr>
          <w:rFonts w:hint="eastAsia"/>
        </w:rPr>
        <w:br/>
      </w:r>
      <w:r>
        <w:rPr>
          <w:rFonts w:hint="eastAsia"/>
        </w:rPr>
        <w:t>　　图表 4 2007年全球MDI产能（不包括分馏装置）统计 万T/A</w:t>
      </w:r>
      <w:r>
        <w:rPr>
          <w:rFonts w:hint="eastAsia"/>
        </w:rPr>
        <w:br/>
      </w:r>
      <w:r>
        <w:rPr>
          <w:rFonts w:hint="eastAsia"/>
        </w:rPr>
        <w:t>　　图表 5 2007年全球MDI区域产能结构图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8 2008年全球MDI消费结构</w:t>
      </w:r>
      <w:r>
        <w:rPr>
          <w:rFonts w:hint="eastAsia"/>
        </w:rPr>
        <w:br/>
      </w:r>
      <w:r>
        <w:rPr>
          <w:rFonts w:hint="eastAsia"/>
        </w:rPr>
        <w:t>　　图表 9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10 2007-2012年全球MDI需求预测一览表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12 2008年中国MDI产能一览表</w:t>
      </w:r>
      <w:r>
        <w:rPr>
          <w:rFonts w:hint="eastAsia"/>
        </w:rPr>
        <w:br/>
      </w:r>
      <w:r>
        <w:rPr>
          <w:rFonts w:hint="eastAsia"/>
        </w:rPr>
        <w:t>　　图表 18 2008年烟台万华MDI挂牌价</w:t>
      </w:r>
      <w:r>
        <w:rPr>
          <w:rFonts w:hint="eastAsia"/>
        </w:rPr>
        <w:br/>
      </w:r>
      <w:r>
        <w:rPr>
          <w:rFonts w:hint="eastAsia"/>
        </w:rPr>
        <w:t>　　图表 19 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20 2000-2008年我国纯MDI进出口情况一览表</w:t>
      </w:r>
      <w:r>
        <w:rPr>
          <w:rFonts w:hint="eastAsia"/>
        </w:rPr>
        <w:br/>
      </w:r>
      <w:r>
        <w:rPr>
          <w:rFonts w:hint="eastAsia"/>
        </w:rPr>
        <w:t>　　图表 21 2000-2008年我国纯MDI进出口价格趋势图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22 2000-2008年我国聚合MDI进出口情况</w:t>
      </w:r>
      <w:r>
        <w:rPr>
          <w:rFonts w:hint="eastAsia"/>
        </w:rPr>
        <w:br/>
      </w:r>
      <w:r>
        <w:rPr>
          <w:rFonts w:hint="eastAsia"/>
        </w:rPr>
        <w:t>　　图表 23 2004-2008年我国聚合MDI进出口价格趋势图</w:t>
      </w:r>
      <w:r>
        <w:rPr>
          <w:rFonts w:hint="eastAsia"/>
        </w:rPr>
        <w:br/>
      </w:r>
      <w:r>
        <w:rPr>
          <w:rFonts w:hint="eastAsia"/>
        </w:rPr>
        <w:t>　　图表 24 2000-2008年纯MDI进口规模一览表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25 2006年我国纯MDI进口统计 T</w:t>
      </w:r>
      <w:r>
        <w:rPr>
          <w:rFonts w:hint="eastAsia"/>
        </w:rPr>
        <w:br/>
      </w:r>
      <w:r>
        <w:rPr>
          <w:rFonts w:hint="eastAsia"/>
        </w:rPr>
        <w:t>　　图表 26 2006年我国纯MDI进口货源流向 T</w:t>
      </w:r>
      <w:r>
        <w:rPr>
          <w:rFonts w:hint="eastAsia"/>
        </w:rPr>
        <w:br/>
      </w:r>
      <w:r>
        <w:rPr>
          <w:rFonts w:hint="eastAsia"/>
        </w:rPr>
        <w:t>　　图表 27 2000-2008年聚合MDI进口规模一览表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28 2006年我国聚合MDI各来源国及主要出口商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29 2006年我国聚合MDI进口货源流向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30 2000-2008年MDI出口规模一览表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31 2006年我国纯MDI出口目的国分布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32 2006年我国聚合MDI出口统计 T</w:t>
      </w:r>
      <w:r>
        <w:rPr>
          <w:rFonts w:hint="eastAsia"/>
        </w:rPr>
        <w:br/>
      </w:r>
      <w:r>
        <w:rPr>
          <w:rFonts w:hint="eastAsia"/>
        </w:rPr>
        <w:t>　　图表 33 2004-2008年烟台万华企业运行情况一览表</w:t>
      </w:r>
      <w:r>
        <w:rPr>
          <w:rFonts w:hint="eastAsia"/>
        </w:rPr>
        <w:br/>
      </w:r>
      <w:r>
        <w:rPr>
          <w:rFonts w:hint="eastAsia"/>
        </w:rPr>
        <w:t>　　图表 34 2008年烟台万华主营业务结构一览表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35 2007年烟台万华主营业务结构一览表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36 2006年烟台万华主营业务结构一览表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456b680a473c" w:history="1">
        <w:r>
          <w:rPr>
            <w:rStyle w:val="Hyperlink"/>
          </w:rPr>
          <w:t>2009-2013年中国MDI市场调研及未来前景预测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b456b680a473c" w:history="1">
        <w:r>
          <w:rPr>
            <w:rStyle w:val="Hyperlink"/>
          </w:rPr>
          <w:t>https://www.20087.com/2009-07/R_2009_2013shichangdiaoyanjiweilaiqianBaoGao.html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0b04c8266410e" w:history="1">
      <w:r>
        <w:rPr>
          <w:rStyle w:val="Hyperlink"/>
        </w:rPr>
        <w:t>2009-2013年中国MDI市场调研及未来前景预测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shichangdiaoyanjiweilaiqianBaoGao.html" TargetMode="External" Id="R112b456b680a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shichangdiaoyanjiweilaiqianBaoGao.html" TargetMode="External" Id="R8990b04c8266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2009-07-20T03:52:00Z</dcterms:created>
  <dcterms:modified xsi:type="dcterms:W3CDTF">2009-07-20T04:52:00Z</dcterms:modified>
  <dc:subject>2009-2013年中国MDI市场调研及未来前景预测</dc:subject>
  <dc:title>2009-2013年中国MDI市场调研及未来前景预测</dc:title>
  <cp:keywords>2009-2013年中国MDI市场调研及未来前景预测</cp:keywords>
  <dc:description>2009-2013年中国MDI市场调研及未来前景预测</dc:description>
</cp:coreProperties>
</file>