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7fad3c5784b2f" w:history="1">
              <w:r>
                <w:rPr>
                  <w:rStyle w:val="Hyperlink"/>
                </w:rPr>
                <w:t>中国航空油行业项目投资可行性分析研究报告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7fad3c5784b2f" w:history="1">
              <w:r>
                <w:rPr>
                  <w:rStyle w:val="Hyperlink"/>
                </w:rPr>
                <w:t>中国航空油行业项目投资可行性分析研究报告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7fad3c5784b2f" w:history="1">
                <w:r>
                  <w:rPr>
                    <w:rStyle w:val="Hyperlink"/>
                  </w:rPr>
                  <w:t>https://www.20087.com/2009-08/R_zhongguohangkongyouxiangmutouzikexinBaoGao.html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油是一种用于飞机发动机的关键燃料，近年来随着材料科学和石油工程技术的进步，其设计和性能都得到了显著改进。目前，航空油不仅在燃烧效率、稳定性方面表现出色，而且在适用范围、使用便利性方面也有了明显改进。此外，随着新材料的应用，航空油的种类更加丰富，能够满足不同飞机发动机的需求。</w:t>
      </w:r>
      <w:r>
        <w:rPr>
          <w:rFonts w:hint="eastAsia"/>
        </w:rPr>
        <w:br/>
      </w:r>
      <w:r>
        <w:rPr>
          <w:rFonts w:hint="eastAsia"/>
        </w:rPr>
        <w:t>　　未来，航空油市场的发展将受到多方面因素的影响。一方面，随着航空业的不断发展和对高质量燃料的需求增加，对高性能、多功能的航空油需求将持续增长，这将推动航空油配方和技术的持续进步。另一方面，随着可持续发展理念的普及，采用环保材料和生产工艺的航空油将成为市场新宠。此外，随着新材料技术的发展，新型航空油将不断涌现，能够更好地适应不同飞机发动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航空油加工项目提出的背景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航空油加工行业市场预测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航空油加工行业市场推销战略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航空油加工项目产品方案和建设规模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航空油加工项目产品销售收入预测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我国航空油加工行业发展的主要问题及对策研究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一、我国航空油加工行业发展的主要问题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二、促进我国航空油加工工工屏行业发展的对策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我国航空油加工行业发展趋势分析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航空油加工行业投资机会及发展战略分析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一、航空油加工行业投资机会分析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二、航空油加工行业总体发展战略分析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我国航空油加工行业投资风险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四、航空油行业投资风险的规避及对策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我国航空油加工行业未来发展及投资可行性结论及建议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[⋅中智⋅林⋅]损益表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7fad3c5784b2f" w:history="1">
        <w:r>
          <w:rPr>
            <w:rStyle w:val="Hyperlink"/>
          </w:rPr>
          <w:t>中国航空油行业项目投资可行性分析研究报告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7fad3c5784b2f" w:history="1">
        <w:r>
          <w:rPr>
            <w:rStyle w:val="Hyperlink"/>
          </w:rPr>
          <w:t>https://www.20087.com/2009-08/R_zhongguohangkongyouxiangmutouzikexinBaoGao.html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dd8864b9a477f" w:history="1">
      <w:r>
        <w:rPr>
          <w:rStyle w:val="Hyperlink"/>
        </w:rPr>
        <w:t>中国航空油行业项目投资可行性分析研究报告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hangkongyouxiangmutouzikexinBaoGao.html" TargetMode="External" Id="R4d67fad3c578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hangkongyouxiangmutouzikexinBaoGao.html" TargetMode="External" Id="R5dedd8864b9a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2009-08-09T01:14:00Z</dcterms:created>
  <dcterms:modified xsi:type="dcterms:W3CDTF">2009-08-09T02:14:00Z</dcterms:modified>
  <dc:subject>中国航空油行业项目投资可行性分析研究报告</dc:subject>
  <dc:title>中国航空油行业项目投资可行性分析研究报告</dc:title>
  <cp:keywords>中国航空油行业项目投资可行性分析研究报告</cp:keywords>
  <dc:description>中国航空油行业项目投资可行性分析研究报告</dc:description>
</cp:coreProperties>
</file>