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59478adfd49b9" w:history="1">
              <w:r>
                <w:rPr>
                  <w:rStyle w:val="Hyperlink"/>
                </w:rPr>
                <w:t>2009年上半年医药行业研究报告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59478adfd49b9" w:history="1">
              <w:r>
                <w:rPr>
                  <w:rStyle w:val="Hyperlink"/>
                </w:rPr>
                <w:t>2009年上半年医药行业研究报告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59478adfd49b9" w:history="1">
                <w:r>
                  <w:rPr>
                    <w:rStyle w:val="Hyperlink"/>
                  </w:rPr>
                  <w:t>https://www.20087.com/2009-08/R_2009nianshangbannianyiyaoyanjiuBaoGao.html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159478adfd49b9" w:history="1">
        <w:r>
          <w:rPr>
            <w:rStyle w:val="Hyperlink"/>
          </w:rPr>
          <w:t>2009年上半年医药行业研究报告</w:t>
        </w:r>
      </w:hyperlink>
      <w:r>
        <w:rPr>
          <w:rFonts w:hint="eastAsia"/>
        </w:rPr>
        <w:t>》旨在为有意投资医药行业的投资者服务，所做的报告对医药行业2009年上半年的运行情况进行了详尽的描述和分析。本报告完成于2009年8月，共4万多字，60多页，32个图表，分七章。报告的主要观点有：</w:t>
      </w:r>
      <w:r>
        <w:rPr>
          <w:rFonts w:hint="eastAsia"/>
        </w:rPr>
        <w:br/>
      </w:r>
      <w:r>
        <w:rPr>
          <w:rFonts w:hint="eastAsia"/>
        </w:rPr>
        <w:t>　　&amp;#61656；</w:t>
      </w:r>
      <w:r>
        <w:rPr>
          <w:rFonts w:hint="eastAsia"/>
        </w:rPr>
        <w:br/>
      </w:r>
      <w:r>
        <w:rPr>
          <w:rFonts w:hint="eastAsia"/>
        </w:rPr>
        <w:t>　　2009 年1～6 月，我国医药制造业累计固定资产投资额为60839 亿元，同比增长4110%，增幅比上年同期上升了1600 个百分点，增幅比同期制造业投资总额增速高1180 个百分点。医药制造业累计固定资产投资额占制造业固定资产投资额的比重为244%，占比比上年同期上升了021 个百分点。</w:t>
      </w:r>
      <w:r>
        <w:rPr>
          <w:rFonts w:hint="eastAsia"/>
        </w:rPr>
        <w:br/>
      </w:r>
      <w:r>
        <w:rPr>
          <w:rFonts w:hint="eastAsia"/>
        </w:rPr>
        <w:t>　　&amp;#61656；</w:t>
      </w:r>
      <w:r>
        <w:rPr>
          <w:rFonts w:hint="eastAsia"/>
        </w:rPr>
        <w:br/>
      </w:r>
      <w:r>
        <w:rPr>
          <w:rFonts w:hint="eastAsia"/>
        </w:rPr>
        <w:t>　　2009 年1～5 月，我国医药制造业累计实现产品销售收入321988 亿元，同比增长1807%，增速比上年同期下降了1136 个百分点。5 月末，我国医药制造业资产总计为816698 亿元，同比增长1518%，增速比上年同期上升了257 个百分点；企业数为6453 个，比上年同期增加了678 个；从业人员年均人数为14529 万人，比上年同期增加了575 万人。</w:t>
      </w:r>
      <w:r>
        <w:rPr>
          <w:rFonts w:hint="eastAsia"/>
        </w:rPr>
        <w:br/>
      </w:r>
      <w:r>
        <w:rPr>
          <w:rFonts w:hint="eastAsia"/>
        </w:rPr>
        <w:t>　　&amp;#61656；</w:t>
      </w:r>
      <w:r>
        <w:rPr>
          <w:rFonts w:hint="eastAsia"/>
        </w:rPr>
        <w:br/>
      </w:r>
      <w:r>
        <w:rPr>
          <w:rFonts w:hint="eastAsia"/>
        </w:rPr>
        <w:t>　　2009 年1～5 月，我国医药制造业累计利润总额为30914 亿元，比上年同期增加了4454 亿元；亏损企业累计亏损额为1904 亿元，同比增长393%，增速比上年同期上升了209 个百分点。5 月末，我国医药制造业亏损面为1960%，比上年同期减少了228 个百分点；亏损深度为616%，比上年同期减少了081 个百分点。</w:t>
      </w:r>
      <w:r>
        <w:rPr>
          <w:rFonts w:hint="eastAsia"/>
        </w:rPr>
        <w:br/>
      </w:r>
      <w:r>
        <w:rPr>
          <w:rFonts w:hint="eastAsia"/>
        </w:rPr>
        <w:t>　　&amp;#61656；</w:t>
      </w:r>
      <w:r>
        <w:rPr>
          <w:rFonts w:hint="eastAsia"/>
        </w:rPr>
        <w:br/>
      </w:r>
      <w:r>
        <w:rPr>
          <w:rFonts w:hint="eastAsia"/>
        </w:rPr>
        <w:t>　　2009 年2 季度，医药行业利好政策接踵而至，旨在促进医药行业又好又快发展。中央财政完善医药卫生事业投入的举措彰显国家对医药行业的支持与鼓励；多项药品安全整治工作的启动为我国医药行业创造良好的发展环境；国家再次提高部分医药商品出口退税率将有助于缓解我国医药行业出口颓势；国务院相继出台《关于扶持和促进中医药事业发展的若干意见》和《促进生物产业加快发展的若干政策》将为中医药行业和生物医药产业提供重大的发展机遇。</w:t>
      </w:r>
      <w:r>
        <w:rPr>
          <w:rFonts w:hint="eastAsia"/>
        </w:rPr>
        <w:br/>
      </w:r>
      <w:r>
        <w:rPr>
          <w:rFonts w:hint="eastAsia"/>
        </w:rPr>
        <w:t>　　图 表</w:t>
      </w:r>
      <w:r>
        <w:rPr>
          <w:rFonts w:hint="eastAsia"/>
        </w:rPr>
        <w:br/>
      </w:r>
      <w:r>
        <w:rPr>
          <w:rFonts w:hint="eastAsia"/>
        </w:rPr>
        <w:t>　　第一章 2009年上半年医药制造业运行情况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七、企业景气指数</w:t>
      </w:r>
      <w:r>
        <w:rPr>
          <w:rFonts w:hint="eastAsia"/>
        </w:rPr>
        <w:br/>
      </w:r>
      <w:r>
        <w:rPr>
          <w:rFonts w:hint="eastAsia"/>
        </w:rPr>
        <w:t>　　八、投资情况</w:t>
      </w:r>
      <w:r>
        <w:rPr>
          <w:rFonts w:hint="eastAsia"/>
        </w:rPr>
        <w:br/>
      </w:r>
      <w:r>
        <w:rPr>
          <w:rFonts w:hint="eastAsia"/>
        </w:rPr>
        <w:t>　　第二章 主要产品生产情况</w:t>
      </w:r>
      <w:r>
        <w:rPr>
          <w:rFonts w:hint="eastAsia"/>
        </w:rPr>
        <w:br/>
      </w:r>
      <w:r>
        <w:rPr>
          <w:rFonts w:hint="eastAsia"/>
        </w:rPr>
        <w:t>　　一、化学原料药</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二、中成药</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第三章 主要产品进出口情况</w:t>
      </w:r>
      <w:r>
        <w:rPr>
          <w:rFonts w:hint="eastAsia"/>
        </w:rPr>
        <w:br/>
      </w:r>
      <w:r>
        <w:rPr>
          <w:rFonts w:hint="eastAsia"/>
        </w:rPr>
        <w:t>　　一、医药品</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二、抗菌素（制剂除外）</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三、抗菌素制剂</w:t>
      </w:r>
      <w:r>
        <w:rPr>
          <w:rFonts w:hint="eastAsia"/>
        </w:rPr>
        <w:br/>
      </w:r>
      <w:r>
        <w:rPr>
          <w:rFonts w:hint="eastAsia"/>
        </w:rPr>
        <w:t>　　四、中式成药</w:t>
      </w:r>
      <w:r>
        <w:rPr>
          <w:rFonts w:hint="eastAsia"/>
        </w:rPr>
        <w:br/>
      </w:r>
      <w:r>
        <w:rPr>
          <w:rFonts w:hint="eastAsia"/>
        </w:rPr>
        <w:t>　　第四章 重点地区产业运行及产品生产情况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五、重点地区产品生产情况</w:t>
      </w:r>
      <w:r>
        <w:rPr>
          <w:rFonts w:hint="eastAsia"/>
        </w:rPr>
        <w:br/>
      </w:r>
      <w:r>
        <w:rPr>
          <w:rFonts w:hint="eastAsia"/>
        </w:rPr>
        <w:t>　　（一）化学原料药</w:t>
      </w:r>
      <w:r>
        <w:rPr>
          <w:rFonts w:hint="eastAsia"/>
        </w:rPr>
        <w:br/>
      </w:r>
      <w:r>
        <w:rPr>
          <w:rFonts w:hint="eastAsia"/>
        </w:rPr>
        <w:t>　　（二）中成药</w:t>
      </w:r>
      <w:r>
        <w:rPr>
          <w:rFonts w:hint="eastAsia"/>
        </w:rPr>
        <w:br/>
      </w:r>
      <w:r>
        <w:rPr>
          <w:rFonts w:hint="eastAsia"/>
        </w:rPr>
        <w:t>　　第五章 2009年上半年医药行业市场竞争状况</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第六章 2009年上半年医药行业政策环境综述</w:t>
      </w:r>
      <w:r>
        <w:rPr>
          <w:rFonts w:hint="eastAsia"/>
        </w:rPr>
        <w:br/>
      </w:r>
      <w:r>
        <w:rPr>
          <w:rFonts w:hint="eastAsia"/>
        </w:rPr>
        <w:t>　　一、新医改方案将对行业产生巨大而深远影响</w:t>
      </w:r>
      <w:r>
        <w:rPr>
          <w:rFonts w:hint="eastAsia"/>
        </w:rPr>
        <w:br/>
      </w:r>
      <w:r>
        <w:rPr>
          <w:rFonts w:hint="eastAsia"/>
        </w:rPr>
        <w:t>　　（一）政府投入增加振兴行业发展</w:t>
      </w:r>
      <w:r>
        <w:rPr>
          <w:rFonts w:hint="eastAsia"/>
        </w:rPr>
        <w:br/>
      </w:r>
      <w:r>
        <w:rPr>
          <w:rFonts w:hint="eastAsia"/>
        </w:rPr>
        <w:t>　　（二）医疗保障扩容拉动行业需求</w:t>
      </w:r>
      <w:r>
        <w:rPr>
          <w:rFonts w:hint="eastAsia"/>
        </w:rPr>
        <w:br/>
      </w:r>
      <w:r>
        <w:rPr>
          <w:rFonts w:hint="eastAsia"/>
        </w:rPr>
        <w:t>　　（三）基本药物供应回归市场化</w:t>
      </w:r>
      <w:r>
        <w:rPr>
          <w:rFonts w:hint="eastAsia"/>
        </w:rPr>
        <w:br/>
      </w:r>
      <w:r>
        <w:rPr>
          <w:rFonts w:hint="eastAsia"/>
        </w:rPr>
        <w:t>　　（四）药品价格形成机制逐步规范</w:t>
      </w:r>
      <w:r>
        <w:rPr>
          <w:rFonts w:hint="eastAsia"/>
        </w:rPr>
        <w:br/>
      </w:r>
      <w:r>
        <w:rPr>
          <w:rFonts w:hint="eastAsia"/>
        </w:rPr>
        <w:t>　　二、《新药注册特殊审批管理规定》鼓励行业创新</w:t>
      </w:r>
      <w:r>
        <w:rPr>
          <w:rFonts w:hint="eastAsia"/>
        </w:rPr>
        <w:br/>
      </w:r>
      <w:r>
        <w:rPr>
          <w:rFonts w:hint="eastAsia"/>
        </w:rPr>
        <w:t>　　三、药品集中采购政策提升行业集中度</w:t>
      </w:r>
      <w:r>
        <w:rPr>
          <w:rFonts w:hint="eastAsia"/>
        </w:rPr>
        <w:br/>
      </w:r>
      <w:r>
        <w:rPr>
          <w:rFonts w:hint="eastAsia"/>
        </w:rPr>
        <w:t>　　四、出口许可证管理制度影响国内原料药市场格局</w:t>
      </w:r>
      <w:r>
        <w:rPr>
          <w:rFonts w:hint="eastAsia"/>
        </w:rPr>
        <w:br/>
      </w:r>
      <w:r>
        <w:rPr>
          <w:rFonts w:hint="eastAsia"/>
        </w:rPr>
        <w:t>　　五、财政完善医药卫生投入支持行业发展</w:t>
      </w:r>
      <w:r>
        <w:rPr>
          <w:rFonts w:hint="eastAsia"/>
        </w:rPr>
        <w:br/>
      </w:r>
      <w:r>
        <w:rPr>
          <w:rFonts w:hint="eastAsia"/>
        </w:rPr>
        <w:t>　　六、药品安全整治工作为行业创造良好发展环境</w:t>
      </w:r>
      <w:r>
        <w:rPr>
          <w:rFonts w:hint="eastAsia"/>
        </w:rPr>
        <w:br/>
      </w:r>
      <w:r>
        <w:rPr>
          <w:rFonts w:hint="eastAsia"/>
        </w:rPr>
        <w:t>　　（一）药品安全专项整治工作启动</w:t>
      </w:r>
      <w:r>
        <w:rPr>
          <w:rFonts w:hint="eastAsia"/>
        </w:rPr>
        <w:br/>
      </w:r>
      <w:r>
        <w:rPr>
          <w:rFonts w:hint="eastAsia"/>
        </w:rPr>
        <w:t>　　（二）中药注射剂安全性再评价启动</w:t>
      </w:r>
      <w:r>
        <w:rPr>
          <w:rFonts w:hint="eastAsia"/>
        </w:rPr>
        <w:br/>
      </w:r>
      <w:r>
        <w:rPr>
          <w:rFonts w:hint="eastAsia"/>
        </w:rPr>
        <w:t>　　七、出口退税政策有助于缓解行业出口颓势</w:t>
      </w:r>
      <w:r>
        <w:rPr>
          <w:rFonts w:hint="eastAsia"/>
        </w:rPr>
        <w:br/>
      </w:r>
      <w:r>
        <w:rPr>
          <w:rFonts w:hint="eastAsia"/>
        </w:rPr>
        <w:t>　　八、扶持和促进政策提振中药行业发展</w:t>
      </w:r>
      <w:r>
        <w:rPr>
          <w:rFonts w:hint="eastAsia"/>
        </w:rPr>
        <w:br/>
      </w:r>
      <w:r>
        <w:rPr>
          <w:rFonts w:hint="eastAsia"/>
        </w:rPr>
        <w:t>　　（一）提升中医药行业影响力</w:t>
      </w:r>
      <w:r>
        <w:rPr>
          <w:rFonts w:hint="eastAsia"/>
        </w:rPr>
        <w:br/>
      </w:r>
      <w:r>
        <w:rPr>
          <w:rFonts w:hint="eastAsia"/>
        </w:rPr>
        <w:t>　　（二）确立中医药行业合理地位</w:t>
      </w:r>
      <w:r>
        <w:rPr>
          <w:rFonts w:hint="eastAsia"/>
        </w:rPr>
        <w:br/>
      </w:r>
      <w:r>
        <w:rPr>
          <w:rFonts w:hint="eastAsia"/>
        </w:rPr>
        <w:t>　　（三）支持中医药行业现代化建设</w:t>
      </w:r>
      <w:r>
        <w:rPr>
          <w:rFonts w:hint="eastAsia"/>
        </w:rPr>
        <w:br/>
      </w:r>
      <w:r>
        <w:rPr>
          <w:rFonts w:hint="eastAsia"/>
        </w:rPr>
        <w:t>　　九、促进政策为生物医药产业提供发展机遇</w:t>
      </w:r>
      <w:r>
        <w:rPr>
          <w:rFonts w:hint="eastAsia"/>
        </w:rPr>
        <w:br/>
      </w:r>
      <w:r>
        <w:rPr>
          <w:rFonts w:hint="eastAsia"/>
        </w:rPr>
        <w:t>　　（一）鼓励企业发挥创新作用</w:t>
      </w:r>
      <w:r>
        <w:rPr>
          <w:rFonts w:hint="eastAsia"/>
        </w:rPr>
        <w:br/>
      </w:r>
      <w:r>
        <w:rPr>
          <w:rFonts w:hint="eastAsia"/>
        </w:rPr>
        <w:t>　　（二）支持企业提升研发能力</w:t>
      </w:r>
      <w:r>
        <w:rPr>
          <w:rFonts w:hint="eastAsia"/>
        </w:rPr>
        <w:br/>
      </w:r>
      <w:r>
        <w:rPr>
          <w:rFonts w:hint="eastAsia"/>
        </w:rPr>
        <w:t>　　第七章 中智林⋅：2009年上半年医药行业热点回顾</w:t>
      </w:r>
      <w:r>
        <w:rPr>
          <w:rFonts w:hint="eastAsia"/>
        </w:rPr>
        <w:br/>
      </w:r>
      <w:r>
        <w:rPr>
          <w:rFonts w:hint="eastAsia"/>
        </w:rPr>
        <w:t>　　一、国内医药行业热点</w:t>
      </w:r>
      <w:r>
        <w:rPr>
          <w:rFonts w:hint="eastAsia"/>
        </w:rPr>
        <w:br/>
      </w:r>
      <w:r>
        <w:rPr>
          <w:rFonts w:hint="eastAsia"/>
        </w:rPr>
        <w:t>　　（一）医疗器械产业发展升级战略机遇期来临</w:t>
      </w:r>
      <w:r>
        <w:rPr>
          <w:rFonts w:hint="eastAsia"/>
        </w:rPr>
        <w:br/>
      </w:r>
      <w:r>
        <w:rPr>
          <w:rFonts w:hint="eastAsia"/>
        </w:rPr>
        <w:t>　　（二）多项医药卫生政协提案办复</w:t>
      </w:r>
      <w:r>
        <w:rPr>
          <w:rFonts w:hint="eastAsia"/>
        </w:rPr>
        <w:br/>
      </w:r>
      <w:r>
        <w:rPr>
          <w:rFonts w:hint="eastAsia"/>
        </w:rPr>
        <w:t>　　（三）我国已形成基本完善的药械检验检测体系</w:t>
      </w:r>
      <w:r>
        <w:rPr>
          <w:rFonts w:hint="eastAsia"/>
        </w:rPr>
        <w:br/>
      </w:r>
      <w:r>
        <w:rPr>
          <w:rFonts w:hint="eastAsia"/>
        </w:rPr>
        <w:t>　　（四）32家医药企业入围中国潜力企业200强</w:t>
      </w:r>
      <w:r>
        <w:rPr>
          <w:rFonts w:hint="eastAsia"/>
        </w:rPr>
        <w:br/>
      </w:r>
      <w:r>
        <w:rPr>
          <w:rFonts w:hint="eastAsia"/>
        </w:rPr>
        <w:t>　　（五）我国仿制药注册申请数量大幅下降</w:t>
      </w:r>
      <w:r>
        <w:rPr>
          <w:rFonts w:hint="eastAsia"/>
        </w:rPr>
        <w:br/>
      </w:r>
      <w:r>
        <w:rPr>
          <w:rFonts w:hint="eastAsia"/>
        </w:rPr>
        <w:t>　　（六）“国家药品应急体系建设研究”课题启动</w:t>
      </w:r>
      <w:r>
        <w:rPr>
          <w:rFonts w:hint="eastAsia"/>
        </w:rPr>
        <w:br/>
      </w:r>
      <w:r>
        <w:rPr>
          <w:rFonts w:hint="eastAsia"/>
        </w:rPr>
        <w:t>　　（七）我国成立医院医保管理专业委员会顺应深化医改需求</w:t>
      </w:r>
      <w:r>
        <w:rPr>
          <w:rFonts w:hint="eastAsia"/>
        </w:rPr>
        <w:br/>
      </w:r>
      <w:r>
        <w:rPr>
          <w:rFonts w:hint="eastAsia"/>
        </w:rPr>
        <w:t>　　（八）医改方案新变化：基本药物定价与生产环节或将调整</w:t>
      </w:r>
      <w:r>
        <w:rPr>
          <w:rFonts w:hint="eastAsia"/>
        </w:rPr>
        <w:br/>
      </w:r>
      <w:r>
        <w:rPr>
          <w:rFonts w:hint="eastAsia"/>
        </w:rPr>
        <w:t>　　（九）今后三年中央财政将向医药领域投入3300余亿</w:t>
      </w:r>
      <w:r>
        <w:rPr>
          <w:rFonts w:hint="eastAsia"/>
        </w:rPr>
        <w:br/>
      </w:r>
      <w:r>
        <w:rPr>
          <w:rFonts w:hint="eastAsia"/>
        </w:rPr>
        <w:t>　　（十）我国首个基因工程制药国家级孵化基地2010年投产</w:t>
      </w:r>
      <w:r>
        <w:rPr>
          <w:rFonts w:hint="eastAsia"/>
        </w:rPr>
        <w:br/>
      </w:r>
      <w:r>
        <w:rPr>
          <w:rFonts w:hint="eastAsia"/>
        </w:rPr>
        <w:t>　　（十一）首个生物医药产业基金落户张江</w:t>
      </w:r>
      <w:r>
        <w:rPr>
          <w:rFonts w:hint="eastAsia"/>
        </w:rPr>
        <w:br/>
      </w:r>
      <w:r>
        <w:rPr>
          <w:rFonts w:hint="eastAsia"/>
        </w:rPr>
        <w:t>　　（十二）新型中药煎药机将推广</w:t>
      </w:r>
      <w:r>
        <w:rPr>
          <w:rFonts w:hint="eastAsia"/>
        </w:rPr>
        <w:br/>
      </w:r>
      <w:r>
        <w:rPr>
          <w:rFonts w:hint="eastAsia"/>
        </w:rPr>
        <w:t>　　（十三）2008 年度“中国制药工业百强榜”发布</w:t>
      </w:r>
      <w:r>
        <w:rPr>
          <w:rFonts w:hint="eastAsia"/>
        </w:rPr>
        <w:br/>
      </w:r>
      <w:r>
        <w:rPr>
          <w:rFonts w:hint="eastAsia"/>
        </w:rPr>
        <w:t>　　（十四）41 家医药企业被授信用牌</w:t>
      </w:r>
      <w:r>
        <w:rPr>
          <w:rFonts w:hint="eastAsia"/>
        </w:rPr>
        <w:br/>
      </w:r>
      <w:r>
        <w:rPr>
          <w:rFonts w:hint="eastAsia"/>
        </w:rPr>
        <w:t>　　（十五）我国将严查药品集中采购中商业贿赂行为</w:t>
      </w:r>
      <w:r>
        <w:rPr>
          <w:rFonts w:hint="eastAsia"/>
        </w:rPr>
        <w:br/>
      </w:r>
      <w:r>
        <w:rPr>
          <w:rFonts w:hint="eastAsia"/>
        </w:rPr>
        <w:t>　　（十六）基本药物目录中的中药比例有望提升</w:t>
      </w:r>
      <w:r>
        <w:rPr>
          <w:rFonts w:hint="eastAsia"/>
        </w:rPr>
        <w:br/>
      </w:r>
      <w:r>
        <w:rPr>
          <w:rFonts w:hint="eastAsia"/>
        </w:rPr>
        <w:t>　　（十七）我国甲型H1N1 流感专用疫苗研发流程已完成</w:t>
      </w:r>
      <w:r>
        <w:rPr>
          <w:rFonts w:hint="eastAsia"/>
        </w:rPr>
        <w:br/>
      </w:r>
      <w:r>
        <w:rPr>
          <w:rFonts w:hint="eastAsia"/>
        </w:rPr>
        <w:t>　　（十八）中药注射剂再注册即将进入审查阶段</w:t>
      </w:r>
      <w:r>
        <w:rPr>
          <w:rFonts w:hint="eastAsia"/>
        </w:rPr>
        <w:br/>
      </w:r>
      <w:r>
        <w:rPr>
          <w:rFonts w:hint="eastAsia"/>
        </w:rPr>
        <w:t>　　二、国外医药行业热点</w:t>
      </w:r>
      <w:r>
        <w:rPr>
          <w:rFonts w:hint="eastAsia"/>
        </w:rPr>
        <w:br/>
      </w:r>
      <w:r>
        <w:rPr>
          <w:rFonts w:hint="eastAsia"/>
        </w:rPr>
        <w:t>　　（一）美国：FDA发布“制药质量体系”指南</w:t>
      </w:r>
      <w:r>
        <w:rPr>
          <w:rFonts w:hint="eastAsia"/>
        </w:rPr>
        <w:br/>
      </w:r>
      <w:r>
        <w:rPr>
          <w:rFonts w:hint="eastAsia"/>
        </w:rPr>
        <w:t>　　（二）芬兰：采取药品替换措施节约大量医药开支</w:t>
      </w:r>
      <w:r>
        <w:rPr>
          <w:rFonts w:hint="eastAsia"/>
        </w:rPr>
        <w:br/>
      </w:r>
      <w:r>
        <w:rPr>
          <w:rFonts w:hint="eastAsia"/>
        </w:rPr>
        <w:t>　　（三）英国：葛兰素-史可公司计划增产抗流感药物</w:t>
      </w:r>
      <w:r>
        <w:rPr>
          <w:rFonts w:hint="eastAsia"/>
        </w:rPr>
        <w:br/>
      </w:r>
      <w:r>
        <w:rPr>
          <w:rFonts w:hint="eastAsia"/>
        </w:rPr>
        <w:t>　　（四）世卫组织：发布《流感疫情严重程度评估》报告</w:t>
      </w:r>
      <w:r>
        <w:rPr>
          <w:rFonts w:hint="eastAsia"/>
        </w:rPr>
        <w:br/>
      </w:r>
      <w:r>
        <w:rPr>
          <w:rFonts w:hint="eastAsia"/>
        </w:rPr>
        <w:t>　　（五）世卫组织会议未就流感疫苗生产安排做出决定</w:t>
      </w:r>
      <w:r>
        <w:rPr>
          <w:rFonts w:hint="eastAsia"/>
        </w:rPr>
        <w:br/>
      </w:r>
      <w:r>
        <w:rPr>
          <w:rFonts w:hint="eastAsia"/>
        </w:rPr>
        <w:t>　　（六）欧洲：将斥巨资促进新药研发和上市</w:t>
      </w:r>
      <w:r>
        <w:rPr>
          <w:rFonts w:hint="eastAsia"/>
        </w:rPr>
        <w:br/>
      </w:r>
      <w:r>
        <w:rPr>
          <w:rFonts w:hint="eastAsia"/>
        </w:rPr>
        <w:t>　　（七）印度医药厂商看重缅甸市场</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2009年1～5月医药制造业产业规模情况</w:t>
      </w:r>
      <w:r>
        <w:rPr>
          <w:rFonts w:hint="eastAsia"/>
        </w:rPr>
        <w:br/>
      </w:r>
      <w:r>
        <w:rPr>
          <w:rFonts w:hint="eastAsia"/>
        </w:rPr>
        <w:t>　　图表 2 2009年1～5月医药制造业资本/劳动密集度情况</w:t>
      </w:r>
      <w:r>
        <w:rPr>
          <w:rFonts w:hint="eastAsia"/>
        </w:rPr>
        <w:br/>
      </w:r>
      <w:r>
        <w:rPr>
          <w:rFonts w:hint="eastAsia"/>
        </w:rPr>
        <w:t>　　图表 3 2009年1～5月医药制造业产销情况</w:t>
      </w:r>
      <w:r>
        <w:rPr>
          <w:rFonts w:hint="eastAsia"/>
        </w:rPr>
        <w:br/>
      </w:r>
      <w:r>
        <w:rPr>
          <w:rFonts w:hint="eastAsia"/>
        </w:rPr>
        <w:t>　　图表 4 2009年1～6月医药制造业工业品出厂价格指数</w:t>
      </w:r>
      <w:r>
        <w:rPr>
          <w:rFonts w:hint="eastAsia"/>
        </w:rPr>
        <w:br/>
      </w:r>
      <w:r>
        <w:rPr>
          <w:rFonts w:hint="eastAsia"/>
        </w:rPr>
        <w:t>　　图表 5 2009年1～5月医药制造业成本费用情况</w:t>
      </w:r>
      <w:r>
        <w:rPr>
          <w:rFonts w:hint="eastAsia"/>
        </w:rPr>
        <w:br/>
      </w:r>
      <w:r>
        <w:rPr>
          <w:rFonts w:hint="eastAsia"/>
        </w:rPr>
        <w:t>　　图表 6 2009年1～5月医药制造业成本费用结构</w:t>
      </w:r>
      <w:r>
        <w:rPr>
          <w:rFonts w:hint="eastAsia"/>
        </w:rPr>
        <w:br/>
      </w:r>
      <w:r>
        <w:rPr>
          <w:rFonts w:hint="eastAsia"/>
        </w:rPr>
        <w:t>　　图表 7 2009年1～5月医药制造业盈利情况</w:t>
      </w:r>
      <w:r>
        <w:rPr>
          <w:rFonts w:hint="eastAsia"/>
        </w:rPr>
        <w:br/>
      </w:r>
      <w:r>
        <w:rPr>
          <w:rFonts w:hint="eastAsia"/>
        </w:rPr>
        <w:t>　　图表 8 2009年1～5月医药制造业成长能力</w:t>
      </w:r>
      <w:r>
        <w:rPr>
          <w:rFonts w:hint="eastAsia"/>
        </w:rPr>
        <w:br/>
      </w:r>
      <w:r>
        <w:rPr>
          <w:rFonts w:hint="eastAsia"/>
        </w:rPr>
        <w:t>　　图表 9 2009年1～5月医药制造业盈利能力</w:t>
      </w:r>
      <w:r>
        <w:rPr>
          <w:rFonts w:hint="eastAsia"/>
        </w:rPr>
        <w:br/>
      </w:r>
      <w:r>
        <w:rPr>
          <w:rFonts w:hint="eastAsia"/>
        </w:rPr>
        <w:t>　　图表 10 2009年1～5月医药制造业偿债能力</w:t>
      </w:r>
      <w:r>
        <w:rPr>
          <w:rFonts w:hint="eastAsia"/>
        </w:rPr>
        <w:br/>
      </w:r>
      <w:r>
        <w:rPr>
          <w:rFonts w:hint="eastAsia"/>
        </w:rPr>
        <w:t>　　图表 11 2009年1～5月医药制造业经营能力</w:t>
      </w:r>
      <w:r>
        <w:rPr>
          <w:rFonts w:hint="eastAsia"/>
        </w:rPr>
        <w:br/>
      </w:r>
      <w:r>
        <w:rPr>
          <w:rFonts w:hint="eastAsia"/>
        </w:rPr>
        <w:t>　　图表 12 2009年2季度我国医药制造业企业景气指数</w:t>
      </w:r>
      <w:r>
        <w:rPr>
          <w:rFonts w:hint="eastAsia"/>
        </w:rPr>
        <w:br/>
      </w:r>
      <w:r>
        <w:rPr>
          <w:rFonts w:hint="eastAsia"/>
        </w:rPr>
        <w:t>　　图表 13 2009年1～6月我国医药制造业固定资产投资情况</w:t>
      </w:r>
      <w:r>
        <w:rPr>
          <w:rFonts w:hint="eastAsia"/>
        </w:rPr>
        <w:br/>
      </w:r>
      <w:r>
        <w:rPr>
          <w:rFonts w:hint="eastAsia"/>
        </w:rPr>
        <w:t>　　图表 14 2009年1～6月我国医药制造业固定资产投资增长情况</w:t>
      </w:r>
      <w:r>
        <w:rPr>
          <w:rFonts w:hint="eastAsia"/>
        </w:rPr>
        <w:br/>
      </w:r>
      <w:r>
        <w:rPr>
          <w:rFonts w:hint="eastAsia"/>
        </w:rPr>
        <w:t>　　图表 15 2009年1～6月我国化学原料药累计产量及同比增长情况</w:t>
      </w:r>
      <w:r>
        <w:rPr>
          <w:rFonts w:hint="eastAsia"/>
        </w:rPr>
        <w:br/>
      </w:r>
      <w:r>
        <w:rPr>
          <w:rFonts w:hint="eastAsia"/>
        </w:rPr>
        <w:t>　　图表 16 2009年1～6月我国化学原料药月度产量及同比增长情况</w:t>
      </w:r>
      <w:r>
        <w:rPr>
          <w:rFonts w:hint="eastAsia"/>
        </w:rPr>
        <w:br/>
      </w:r>
      <w:r>
        <w:rPr>
          <w:rFonts w:hint="eastAsia"/>
        </w:rPr>
        <w:t>　　图表 17 2009年1～6月我国中成药累计产量及同比增长情况</w:t>
      </w:r>
      <w:r>
        <w:rPr>
          <w:rFonts w:hint="eastAsia"/>
        </w:rPr>
        <w:br/>
      </w:r>
      <w:r>
        <w:rPr>
          <w:rFonts w:hint="eastAsia"/>
        </w:rPr>
        <w:t>　　图表 18 2009年1～6月我国中成药月度产量及同比增长情况</w:t>
      </w:r>
      <w:r>
        <w:rPr>
          <w:rFonts w:hint="eastAsia"/>
        </w:rPr>
        <w:br/>
      </w:r>
      <w:r>
        <w:rPr>
          <w:rFonts w:hint="eastAsia"/>
        </w:rPr>
        <w:t>　　图表 19 2009年1～6月我国医药品出口情况</w:t>
      </w:r>
      <w:r>
        <w:rPr>
          <w:rFonts w:hint="eastAsia"/>
        </w:rPr>
        <w:br/>
      </w:r>
      <w:r>
        <w:rPr>
          <w:rFonts w:hint="eastAsia"/>
        </w:rPr>
        <w:t>　　图表 20 2009年1～6月我国医药品进口情况</w:t>
      </w:r>
      <w:r>
        <w:rPr>
          <w:rFonts w:hint="eastAsia"/>
        </w:rPr>
        <w:br/>
      </w:r>
      <w:r>
        <w:rPr>
          <w:rFonts w:hint="eastAsia"/>
        </w:rPr>
        <w:t>　　图表 21 2009年1～6月我国医药品贸易平衡情况</w:t>
      </w:r>
      <w:r>
        <w:rPr>
          <w:rFonts w:hint="eastAsia"/>
        </w:rPr>
        <w:br/>
      </w:r>
      <w:r>
        <w:rPr>
          <w:rFonts w:hint="eastAsia"/>
        </w:rPr>
        <w:t>　　图表 22 2009年1～6月我国抗菌素（制剂除外）出口情况</w:t>
      </w:r>
      <w:r>
        <w:rPr>
          <w:rFonts w:hint="eastAsia"/>
        </w:rPr>
        <w:br/>
      </w:r>
      <w:r>
        <w:rPr>
          <w:rFonts w:hint="eastAsia"/>
        </w:rPr>
        <w:t>　　图表 23 2009年1～6月我国抗菌素（制剂除外）进口情况</w:t>
      </w:r>
      <w:r>
        <w:rPr>
          <w:rFonts w:hint="eastAsia"/>
        </w:rPr>
        <w:br/>
      </w:r>
      <w:r>
        <w:rPr>
          <w:rFonts w:hint="eastAsia"/>
        </w:rPr>
        <w:t>　　图表 24 2009年1～6月我国抗菌素（制剂除外）贸易平衡情况</w:t>
      </w:r>
      <w:r>
        <w:rPr>
          <w:rFonts w:hint="eastAsia"/>
        </w:rPr>
        <w:br/>
      </w:r>
      <w:r>
        <w:rPr>
          <w:rFonts w:hint="eastAsia"/>
        </w:rPr>
        <w:t>　　图表 25 2009年1～6月我国抗菌素制剂进口情况</w:t>
      </w:r>
      <w:r>
        <w:rPr>
          <w:rFonts w:hint="eastAsia"/>
        </w:rPr>
        <w:br/>
      </w:r>
      <w:r>
        <w:rPr>
          <w:rFonts w:hint="eastAsia"/>
        </w:rPr>
        <w:t>　　图表 26 2009年1～6月我国中式成药出口情况</w:t>
      </w:r>
      <w:r>
        <w:rPr>
          <w:rFonts w:hint="eastAsia"/>
        </w:rPr>
        <w:br/>
      </w:r>
      <w:r>
        <w:rPr>
          <w:rFonts w:hint="eastAsia"/>
        </w:rPr>
        <w:t>　　图表 27 2009年1～5月我国医药制造业分省市运营状况</w:t>
      </w:r>
      <w:r>
        <w:rPr>
          <w:rFonts w:hint="eastAsia"/>
        </w:rPr>
        <w:br/>
      </w:r>
      <w:r>
        <w:rPr>
          <w:rFonts w:hint="eastAsia"/>
        </w:rPr>
        <w:t>　　图表 28 2009年1～6月我国化学原料药分地区累计产量及同比增长情况</w:t>
      </w:r>
      <w:r>
        <w:rPr>
          <w:rFonts w:hint="eastAsia"/>
        </w:rPr>
        <w:br/>
      </w:r>
      <w:r>
        <w:rPr>
          <w:rFonts w:hint="eastAsia"/>
        </w:rPr>
        <w:t>　　图表 29 2009年1～6月我国中成药分地区累计产量及同比增长情况</w:t>
      </w:r>
      <w:r>
        <w:rPr>
          <w:rFonts w:hint="eastAsia"/>
        </w:rPr>
        <w:br/>
      </w:r>
      <w:r>
        <w:rPr>
          <w:rFonts w:hint="eastAsia"/>
        </w:rPr>
        <w:t>　　图表 30 2009年1～5月我国医药制造业分企业规模运营状况</w:t>
      </w:r>
      <w:r>
        <w:rPr>
          <w:rFonts w:hint="eastAsia"/>
        </w:rPr>
        <w:br/>
      </w:r>
      <w:r>
        <w:rPr>
          <w:rFonts w:hint="eastAsia"/>
        </w:rPr>
        <w:t>　　图表 31 2009年1～5月我国医药制造业分经济类型运营状况</w:t>
      </w:r>
      <w:r>
        <w:rPr>
          <w:rFonts w:hint="eastAsia"/>
        </w:rPr>
        <w:br/>
      </w:r>
      <w:r>
        <w:rPr>
          <w:rFonts w:hint="eastAsia"/>
        </w:rPr>
        <w:t>　　图表 32 2009年2季度中央财政医药卫生投入情况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59478adfd49b9" w:history="1">
        <w:r>
          <w:rPr>
            <w:rStyle w:val="Hyperlink"/>
          </w:rPr>
          <w:t>2009年上半年医药行业研究报告</w:t>
        </w:r>
      </w:hyperlink>
      <w:r>
        <w:rPr>
          <w:color w:val="C00000"/>
        </w:rPr>
        <w:t>》，报告编号：</w:t>
      </w:r>
      <w:r>
        <w:rPr>
          <w:rFonts w:hint="eastAsia"/>
          <w:color w:val="C00000"/>
        </w:rPr>
        <w:t>0228882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59478adfd49b9" w:history="1">
        <w:r>
          <w:rPr>
            <w:rStyle w:val="Hyperlink"/>
          </w:rPr>
          <w:t>https://www.20087.com/2009-08/R_2009nianshangbannianyiyaoyanjiuBaoGao.html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532a57a764f68" w:history="1">
      <w:r>
        <w:rPr>
          <w:rStyle w:val="Hyperlink"/>
        </w:rPr>
        <w:t>2009年上半年医药行业研究报告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shangbannianyiyaoyanjiuBaoGao.html" TargetMode="External" Id="R2e159478adfd49b9" /></Relationships>
</file>

<file path=word/_rels/header2.xml.rels>&#65279;<?xml version="1.0" encoding="utf-8"?><Relationships xmlns="http://schemas.openxmlformats.org/package/2006/relationships"><Relationship Type="http://schemas.openxmlformats.org/officeDocument/2006/relationships/hyperlink" Target="https://www.20087.com/2009-08/R_2009nianshangbannianyiyaoyanjiuBaoGao.html" TargetMode="External" Id="Raee532a57a76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2009-08-31T03:57:00Z</dcterms:created>
  <dcterms:modified xsi:type="dcterms:W3CDTF">2009-08-31T04:57:00Z</dcterms:modified>
  <dc:subject>2009年上半年医药行业研究报告</dc:subject>
  <dc:title>2009年上半年医药行业研究报告</dc:title>
  <cp:keywords>2009年上半年医药行业研究报告</cp:keywords>
  <dc:description>2009年上半年医药行业研究报告</dc:description>
</cp:coreProperties>
</file>