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1f9c7ea44a09" w:history="1">
              <w:r>
                <w:rPr>
                  <w:rStyle w:val="Hyperlink"/>
                </w:rPr>
                <w:t>2009年上半年银行业研究报告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1f9c7ea44a09" w:history="1">
              <w:r>
                <w:rPr>
                  <w:rStyle w:val="Hyperlink"/>
                </w:rPr>
                <w:t>2009年上半年银行业研究报告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61f9c7ea44a09" w:history="1">
                <w:r>
                  <w:rPr>
                    <w:rStyle w:val="Hyperlink"/>
                  </w:rPr>
                  <w:t>https://www.20087.com/2009-08/R_2009nianshangbannianyinyanjiuBaoGao.html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年二季度末，金融机构人民币各项贷款余额3774 万亿元，同比增长3444%，增幅比上年末高1571 个百分点。上半年新增人民币贷款737 万亿元，其中二季度新增342 万亿。分所有制看，二季度国有商业银行的规模增长速度减缓，而中小股份制商业银行成为信贷投放的主力。分期限看，二季度新增人民币中长期贷款191 万亿元，占二季度新增贷款的6828%，信贷行业主要集中在基础设施行业、租赁和商务服务业以及房地产业。继一季度票据融资爆炸式增长后，二季度票据融资开始呈现持续下降势头。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6月末，金融机构人民币各项存款余额为5663 万亿元，同比增长2902%，增幅比上年末高929 个百分点。上半年人民币各项存款增加999 万亿元，同比多增502 万亿元。从存款结构看，企业存款增长较快，财政存款减少的趋势得到缓解；从期限看，存款定期化趋势减缓，活期存款增长加速。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在适度宽松的货币政策下，市场流动性继续保持充裕的局面。6 月末，广义货币供应量（M2）余额为5689 万亿元，同比增长2846%；狭义货币供应量（M1）余额为1932 万亿元，同比增长2479%。M1 与M2 之间的剪刀差连续5 个月回落，从1 月的121 个百分点的剪刀差缩减至6 月份的367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从上半年的情况来看，信贷投放仍然存在不少问题，如政府主导项目信贷增长迅速，集中度风险正在加大；中小企业资金困局没有根本解决；部分信贷资金进入股市和楼市，可能造成资产价格泡沫等。下半年，信贷结构将成为调控当局的政策着力点，预计全年信贷规模将在10 万～11 万亿元之间。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银行业基本运行态势分析</w:t>
      </w:r>
      <w:r>
        <w:rPr>
          <w:rFonts w:hint="eastAsia"/>
        </w:rPr>
        <w:br/>
      </w:r>
      <w:r>
        <w:rPr>
          <w:rFonts w:hint="eastAsia"/>
        </w:rPr>
        <w:t>　　一、存款分析</w:t>
      </w:r>
      <w:r>
        <w:rPr>
          <w:rFonts w:hint="eastAsia"/>
        </w:rPr>
        <w:br/>
      </w:r>
      <w:r>
        <w:rPr>
          <w:rFonts w:hint="eastAsia"/>
        </w:rPr>
        <w:t>　　（一）金融机构人民币各项存款增速继续逐月提高</w:t>
      </w:r>
      <w:r>
        <w:rPr>
          <w:rFonts w:hint="eastAsia"/>
        </w:rPr>
        <w:br/>
      </w:r>
      <w:r>
        <w:rPr>
          <w:rFonts w:hint="eastAsia"/>
        </w:rPr>
        <w:t>　　（二）企业存款增长较快，财政存款减少的趋势得到缓解</w:t>
      </w:r>
      <w:r>
        <w:rPr>
          <w:rFonts w:hint="eastAsia"/>
        </w:rPr>
        <w:br/>
      </w:r>
      <w:r>
        <w:rPr>
          <w:rFonts w:hint="eastAsia"/>
        </w:rPr>
        <w:t>　　（三）存款定期化趋势减缓，活期存款增长加速</w:t>
      </w:r>
      <w:r>
        <w:rPr>
          <w:rFonts w:hint="eastAsia"/>
        </w:rPr>
        <w:br/>
      </w:r>
      <w:r>
        <w:rPr>
          <w:rFonts w:hint="eastAsia"/>
        </w:rPr>
        <w:t>　　二、贷款分析</w:t>
      </w:r>
      <w:r>
        <w:rPr>
          <w:rFonts w:hint="eastAsia"/>
        </w:rPr>
        <w:br/>
      </w:r>
      <w:r>
        <w:rPr>
          <w:rFonts w:hint="eastAsia"/>
        </w:rPr>
        <w:t>　　（一）银行信贷增速超预期增长</w:t>
      </w:r>
      <w:r>
        <w:rPr>
          <w:rFonts w:hint="eastAsia"/>
        </w:rPr>
        <w:br/>
      </w:r>
      <w:r>
        <w:rPr>
          <w:rFonts w:hint="eastAsia"/>
        </w:rPr>
        <w:t>　　（二）信贷的高增长由政府投资及经济近期回暖带动</w:t>
      </w:r>
      <w:r>
        <w:rPr>
          <w:rFonts w:hint="eastAsia"/>
        </w:rPr>
        <w:br/>
      </w:r>
      <w:r>
        <w:rPr>
          <w:rFonts w:hint="eastAsia"/>
        </w:rPr>
        <w:t>　　（三）中长期贷款维持在较高水平</w:t>
      </w:r>
      <w:r>
        <w:rPr>
          <w:rFonts w:hint="eastAsia"/>
        </w:rPr>
        <w:br/>
      </w:r>
      <w:r>
        <w:rPr>
          <w:rFonts w:hint="eastAsia"/>
        </w:rPr>
        <w:t>　　（四）中长期贷款投向集中</w:t>
      </w:r>
      <w:r>
        <w:rPr>
          <w:rFonts w:hint="eastAsia"/>
        </w:rPr>
        <w:br/>
      </w:r>
      <w:r>
        <w:rPr>
          <w:rFonts w:hint="eastAsia"/>
        </w:rPr>
        <w:t>　　（五）4 月以后票据融资增速放缓</w:t>
      </w:r>
      <w:r>
        <w:rPr>
          <w:rFonts w:hint="eastAsia"/>
        </w:rPr>
        <w:br/>
      </w:r>
      <w:r>
        <w:rPr>
          <w:rFonts w:hint="eastAsia"/>
        </w:rPr>
        <w:t>　　（六）二季度中小股份制商业银行成为信贷投放的主力</w:t>
      </w:r>
      <w:r>
        <w:rPr>
          <w:rFonts w:hint="eastAsia"/>
        </w:rPr>
        <w:br/>
      </w:r>
      <w:r>
        <w:rPr>
          <w:rFonts w:hint="eastAsia"/>
        </w:rPr>
        <w:t>　　（七）存贷比处于安全区间</w:t>
      </w:r>
      <w:r>
        <w:rPr>
          <w:rFonts w:hint="eastAsia"/>
        </w:rPr>
        <w:br/>
      </w:r>
      <w:r>
        <w:rPr>
          <w:rFonts w:hint="eastAsia"/>
        </w:rPr>
        <w:t>　　三、流动性分析</w:t>
      </w:r>
      <w:r>
        <w:rPr>
          <w:rFonts w:hint="eastAsia"/>
        </w:rPr>
        <w:br/>
      </w:r>
      <w:r>
        <w:rPr>
          <w:rFonts w:hint="eastAsia"/>
        </w:rPr>
        <w:t>　　（一）银行体系流动性充裕</w:t>
      </w:r>
      <w:r>
        <w:rPr>
          <w:rFonts w:hint="eastAsia"/>
        </w:rPr>
        <w:br/>
      </w:r>
      <w:r>
        <w:rPr>
          <w:rFonts w:hint="eastAsia"/>
        </w:rPr>
        <w:t>　　（二）M1 与M2 剪刀差快速减小，对经济回升构成支撑</w:t>
      </w:r>
      <w:r>
        <w:rPr>
          <w:rFonts w:hint="eastAsia"/>
        </w:rPr>
        <w:br/>
      </w:r>
      <w:r>
        <w:rPr>
          <w:rFonts w:hint="eastAsia"/>
        </w:rPr>
        <w:t>　　四、银行间市场分析</w:t>
      </w:r>
      <w:r>
        <w:rPr>
          <w:rFonts w:hint="eastAsia"/>
        </w:rPr>
        <w:br/>
      </w:r>
      <w:r>
        <w:rPr>
          <w:rFonts w:hint="eastAsia"/>
        </w:rPr>
        <w:t>　　（一）市场交易活跃</w:t>
      </w:r>
      <w:r>
        <w:rPr>
          <w:rFonts w:hint="eastAsia"/>
        </w:rPr>
        <w:br/>
      </w:r>
      <w:r>
        <w:rPr>
          <w:rFonts w:hint="eastAsia"/>
        </w:rPr>
        <w:t>　　（二）货币市场利率稳中有所上升</w:t>
      </w:r>
      <w:r>
        <w:rPr>
          <w:rFonts w:hint="eastAsia"/>
        </w:rPr>
        <w:br/>
      </w:r>
      <w:r>
        <w:rPr>
          <w:rFonts w:hint="eastAsia"/>
        </w:rPr>
        <w:t>　　五、二季度有价证券投资和外汇占款逐月递增</w:t>
      </w:r>
      <w:r>
        <w:rPr>
          <w:rFonts w:hint="eastAsia"/>
        </w:rPr>
        <w:br/>
      </w:r>
      <w:r>
        <w:rPr>
          <w:rFonts w:hint="eastAsia"/>
        </w:rPr>
        <w:t>　　第二章 上半年银行业经营状况分析</w:t>
      </w:r>
      <w:r>
        <w:rPr>
          <w:rFonts w:hint="eastAsia"/>
        </w:rPr>
        <w:br/>
      </w:r>
      <w:r>
        <w:rPr>
          <w:rFonts w:hint="eastAsia"/>
        </w:rPr>
        <w:t>　　一、银行业金融机构总资产与总负债稳定增长</w:t>
      </w:r>
      <w:r>
        <w:rPr>
          <w:rFonts w:hint="eastAsia"/>
        </w:rPr>
        <w:br/>
      </w:r>
      <w:r>
        <w:rPr>
          <w:rFonts w:hint="eastAsia"/>
        </w:rPr>
        <w:t>　　（一）总体情况与结构</w:t>
      </w:r>
      <w:r>
        <w:rPr>
          <w:rFonts w:hint="eastAsia"/>
        </w:rPr>
        <w:br/>
      </w:r>
      <w:r>
        <w:rPr>
          <w:rFonts w:hint="eastAsia"/>
        </w:rPr>
        <w:t>　　（二）分机构情况</w:t>
      </w:r>
      <w:r>
        <w:rPr>
          <w:rFonts w:hint="eastAsia"/>
        </w:rPr>
        <w:br/>
      </w:r>
      <w:r>
        <w:rPr>
          <w:rFonts w:hint="eastAsia"/>
        </w:rPr>
        <w:t>　　二、商业银行不良贷款情况</w:t>
      </w:r>
      <w:r>
        <w:rPr>
          <w:rFonts w:hint="eastAsia"/>
        </w:rPr>
        <w:br/>
      </w:r>
      <w:r>
        <w:rPr>
          <w:rFonts w:hint="eastAsia"/>
        </w:rPr>
        <w:t>　　（一）不良贷款总体情况</w:t>
      </w:r>
      <w:r>
        <w:rPr>
          <w:rFonts w:hint="eastAsia"/>
        </w:rPr>
        <w:br/>
      </w:r>
      <w:r>
        <w:rPr>
          <w:rFonts w:hint="eastAsia"/>
        </w:rPr>
        <w:t>　　（二）不良贷款结构</w:t>
      </w:r>
      <w:r>
        <w:rPr>
          <w:rFonts w:hint="eastAsia"/>
        </w:rPr>
        <w:br/>
      </w:r>
      <w:r>
        <w:rPr>
          <w:rFonts w:hint="eastAsia"/>
        </w:rPr>
        <w:t>　　（三）分机构不良贷款情况</w:t>
      </w:r>
      <w:r>
        <w:rPr>
          <w:rFonts w:hint="eastAsia"/>
        </w:rPr>
        <w:br/>
      </w:r>
      <w:r>
        <w:rPr>
          <w:rFonts w:hint="eastAsia"/>
        </w:rPr>
        <w:t>　　第三章 银行业政策及改革开放动态</w:t>
      </w:r>
      <w:r>
        <w:rPr>
          <w:rFonts w:hint="eastAsia"/>
        </w:rPr>
        <w:br/>
      </w:r>
      <w:r>
        <w:rPr>
          <w:rFonts w:hint="eastAsia"/>
        </w:rPr>
        <w:t>　　一、银行业政策动态</w:t>
      </w:r>
      <w:r>
        <w:rPr>
          <w:rFonts w:hint="eastAsia"/>
        </w:rPr>
        <w:br/>
      </w:r>
      <w:r>
        <w:rPr>
          <w:rFonts w:hint="eastAsia"/>
        </w:rPr>
        <w:t>　　（一）上市银行获准试水交易所债市</w:t>
      </w:r>
      <w:r>
        <w:rPr>
          <w:rFonts w:hint="eastAsia"/>
        </w:rPr>
        <w:br/>
      </w:r>
      <w:r>
        <w:rPr>
          <w:rFonts w:hint="eastAsia"/>
        </w:rPr>
        <w:t>　　（二）银监会农业部联合出台五项金融措施扶农</w:t>
      </w:r>
      <w:r>
        <w:rPr>
          <w:rFonts w:hint="eastAsia"/>
        </w:rPr>
        <w:br/>
      </w:r>
      <w:r>
        <w:rPr>
          <w:rFonts w:hint="eastAsia"/>
        </w:rPr>
        <w:t>　　（三）5 大国有银行设信贷专营机构缓解小企业融资难</w:t>
      </w:r>
      <w:r>
        <w:rPr>
          <w:rFonts w:hint="eastAsia"/>
        </w:rPr>
        <w:br/>
      </w:r>
      <w:r>
        <w:rPr>
          <w:rFonts w:hint="eastAsia"/>
        </w:rPr>
        <w:t>　　（四）央行银监会联合出台信贷结构调整十意见</w:t>
      </w:r>
      <w:r>
        <w:rPr>
          <w:rFonts w:hint="eastAsia"/>
        </w:rPr>
        <w:br/>
      </w:r>
      <w:r>
        <w:rPr>
          <w:rFonts w:hint="eastAsia"/>
        </w:rPr>
        <w:t>　　（五）严格执行“二套房”标准，严防假按揭现象</w:t>
      </w:r>
      <w:r>
        <w:rPr>
          <w:rFonts w:hint="eastAsia"/>
        </w:rPr>
        <w:br/>
      </w:r>
      <w:r>
        <w:rPr>
          <w:rFonts w:hint="eastAsia"/>
        </w:rPr>
        <w:t>　　（六）银监会牵头融资性担保业务联席监管</w:t>
      </w:r>
      <w:r>
        <w:rPr>
          <w:rFonts w:hint="eastAsia"/>
        </w:rPr>
        <w:br/>
      </w:r>
      <w:r>
        <w:rPr>
          <w:rFonts w:hint="eastAsia"/>
        </w:rPr>
        <w:t>　　（七）放宽中小银行分支机构市场准入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（八）银监会实施贷款支付管理新规</w:t>
      </w:r>
      <w:r>
        <w:rPr>
          <w:rFonts w:hint="eastAsia"/>
        </w:rPr>
        <w:br/>
      </w:r>
      <w:r>
        <w:rPr>
          <w:rFonts w:hint="eastAsia"/>
        </w:rPr>
        <w:t>　　（九）中央财政将对新型农村金融机构给予补贴</w:t>
      </w:r>
      <w:r>
        <w:rPr>
          <w:rFonts w:hint="eastAsia"/>
        </w:rPr>
        <w:br/>
      </w:r>
      <w:r>
        <w:rPr>
          <w:rFonts w:hint="eastAsia"/>
        </w:rPr>
        <w:t>　　（十）发布《中国农业银行三农金融事业部制改革与监管指引》</w:t>
      </w:r>
      <w:r>
        <w:rPr>
          <w:rFonts w:hint="eastAsia"/>
        </w:rPr>
        <w:br/>
      </w:r>
      <w:r>
        <w:rPr>
          <w:rFonts w:hint="eastAsia"/>
        </w:rPr>
        <w:t>　　二、银行业改革开放动态</w:t>
      </w:r>
      <w:r>
        <w:rPr>
          <w:rFonts w:hint="eastAsia"/>
        </w:rPr>
        <w:br/>
      </w:r>
      <w:r>
        <w:rPr>
          <w:rFonts w:hint="eastAsia"/>
        </w:rPr>
        <w:t>　　（一）国内首笔并购贷款正式启动</w:t>
      </w:r>
      <w:r>
        <w:rPr>
          <w:rFonts w:hint="eastAsia"/>
        </w:rPr>
        <w:br/>
      </w:r>
      <w:r>
        <w:rPr>
          <w:rFonts w:hint="eastAsia"/>
        </w:rPr>
        <w:t>　　（二）农行股份公司挂牌</w:t>
      </w:r>
      <w:r>
        <w:rPr>
          <w:rFonts w:hint="eastAsia"/>
        </w:rPr>
        <w:br/>
      </w:r>
      <w:r>
        <w:rPr>
          <w:rFonts w:hint="eastAsia"/>
        </w:rPr>
        <w:t>　　（三）工行与天津产权交易中心签订并购贷款合作协议</w:t>
      </w:r>
      <w:r>
        <w:rPr>
          <w:rFonts w:hint="eastAsia"/>
        </w:rPr>
        <w:br/>
      </w:r>
      <w:r>
        <w:rPr>
          <w:rFonts w:hint="eastAsia"/>
        </w:rPr>
        <w:t>　　（四）中行连发两笔并购贷款</w:t>
      </w:r>
      <w:r>
        <w:rPr>
          <w:rFonts w:hint="eastAsia"/>
        </w:rPr>
        <w:br/>
      </w:r>
      <w:r>
        <w:rPr>
          <w:rFonts w:hint="eastAsia"/>
        </w:rPr>
        <w:t>　　（五）中行准贷10 亿支持浙江小额贷款公司</w:t>
      </w:r>
      <w:r>
        <w:rPr>
          <w:rFonts w:hint="eastAsia"/>
        </w:rPr>
        <w:br/>
      </w:r>
      <w:r>
        <w:rPr>
          <w:rFonts w:hint="eastAsia"/>
        </w:rPr>
        <w:t>　　（六）民生银行首推人民币计价贵金属远期交易业务</w:t>
      </w:r>
      <w:r>
        <w:rPr>
          <w:rFonts w:hint="eastAsia"/>
        </w:rPr>
        <w:br/>
      </w:r>
      <w:r>
        <w:rPr>
          <w:rFonts w:hint="eastAsia"/>
        </w:rPr>
        <w:t>　　（七）民生银行与邮储达成300 亿业务合作协议</w:t>
      </w:r>
      <w:r>
        <w:rPr>
          <w:rFonts w:hint="eastAsia"/>
        </w:rPr>
        <w:br/>
      </w:r>
      <w:r>
        <w:rPr>
          <w:rFonts w:hint="eastAsia"/>
        </w:rPr>
        <w:t>　　（八）民生银行进军股权融资交易领域</w:t>
      </w:r>
      <w:r>
        <w:rPr>
          <w:rFonts w:hint="eastAsia"/>
        </w:rPr>
        <w:br/>
      </w:r>
      <w:r>
        <w:rPr>
          <w:rFonts w:hint="eastAsia"/>
        </w:rPr>
        <w:t>　　（九）招商银行与上海产交所签订50 亿元并购贷款协议</w:t>
      </w:r>
      <w:r>
        <w:rPr>
          <w:rFonts w:hint="eastAsia"/>
        </w:rPr>
        <w:br/>
      </w:r>
      <w:r>
        <w:rPr>
          <w:rFonts w:hint="eastAsia"/>
        </w:rPr>
        <w:t>　　（十）温州首家村镇银行开业</w:t>
      </w:r>
      <w:r>
        <w:rPr>
          <w:rFonts w:hint="eastAsia"/>
        </w:rPr>
        <w:br/>
      </w:r>
      <w:r>
        <w:rPr>
          <w:rFonts w:hint="eastAsia"/>
        </w:rPr>
        <w:t>　　（十一）建行与南方产交中心合作开发并购贷款授信业务支持</w:t>
      </w:r>
      <w:r>
        <w:rPr>
          <w:rFonts w:hint="eastAsia"/>
        </w:rPr>
        <w:br/>
      </w:r>
      <w:r>
        <w:rPr>
          <w:rFonts w:hint="eastAsia"/>
        </w:rPr>
        <w:t>　　（十二）农行与中国人寿建立全面战略合作关系</w:t>
      </w:r>
      <w:r>
        <w:rPr>
          <w:rFonts w:hint="eastAsia"/>
        </w:rPr>
        <w:br/>
      </w:r>
      <w:r>
        <w:rPr>
          <w:rFonts w:hint="eastAsia"/>
        </w:rPr>
        <w:t>　　（十三）浙江苍南建信村镇银行开业</w:t>
      </w:r>
      <w:r>
        <w:rPr>
          <w:rFonts w:hint="eastAsia"/>
        </w:rPr>
        <w:br/>
      </w:r>
      <w:r>
        <w:rPr>
          <w:rFonts w:hint="eastAsia"/>
        </w:rPr>
        <w:t>　　（十四）工行8025 万加元收购加拿大东亚银行70%股权</w:t>
      </w:r>
      <w:r>
        <w:rPr>
          <w:rFonts w:hint="eastAsia"/>
        </w:rPr>
        <w:br/>
      </w:r>
      <w:r>
        <w:rPr>
          <w:rFonts w:hint="eastAsia"/>
        </w:rPr>
        <w:t>　　（十五）中国平安将成为深发展第一大股东</w:t>
      </w:r>
      <w:r>
        <w:rPr>
          <w:rFonts w:hint="eastAsia"/>
        </w:rPr>
        <w:br/>
      </w:r>
      <w:r>
        <w:rPr>
          <w:rFonts w:hint="eastAsia"/>
        </w:rPr>
        <w:t>　　（十六）10 家银行签署1762 亿元银团贷款协议</w:t>
      </w:r>
      <w:r>
        <w:rPr>
          <w:rFonts w:hint="eastAsia"/>
        </w:rPr>
        <w:br/>
      </w:r>
      <w:r>
        <w:rPr>
          <w:rFonts w:hint="eastAsia"/>
        </w:rPr>
        <w:t>　　（十七）外资银行在华动态</w:t>
      </w:r>
      <w:r>
        <w:rPr>
          <w:rFonts w:hint="eastAsia"/>
        </w:rPr>
        <w:br/>
      </w:r>
      <w:r>
        <w:rPr>
          <w:rFonts w:hint="eastAsia"/>
        </w:rPr>
        <w:t>　　第四章 中~智~林~银行业展望及主要银行运营情况</w:t>
      </w:r>
      <w:r>
        <w:rPr>
          <w:rFonts w:hint="eastAsia"/>
        </w:rPr>
        <w:br/>
      </w:r>
      <w:r>
        <w:rPr>
          <w:rFonts w:hint="eastAsia"/>
        </w:rPr>
        <w:t>　　一、银行业展望</w:t>
      </w:r>
      <w:r>
        <w:rPr>
          <w:rFonts w:hint="eastAsia"/>
        </w:rPr>
        <w:br/>
      </w:r>
      <w:r>
        <w:rPr>
          <w:rFonts w:hint="eastAsia"/>
        </w:rPr>
        <w:t>　　（一）新增信贷可能快速回落，但全年新增信贷仍将在10 万亿元以上</w:t>
      </w:r>
      <w:r>
        <w:rPr>
          <w:rFonts w:hint="eastAsia"/>
        </w:rPr>
        <w:br/>
      </w:r>
      <w:r>
        <w:rPr>
          <w:rFonts w:hint="eastAsia"/>
        </w:rPr>
        <w:t>　　（二）适度宽松的货币政策基调不变，将运用市场化动态微调</w:t>
      </w:r>
      <w:r>
        <w:rPr>
          <w:rFonts w:hint="eastAsia"/>
        </w:rPr>
        <w:br/>
      </w:r>
      <w:r>
        <w:rPr>
          <w:rFonts w:hint="eastAsia"/>
        </w:rPr>
        <w:t>　　（三）下半年信贷结构将成为政策当局调控的主线</w:t>
      </w:r>
      <w:r>
        <w:rPr>
          <w:rFonts w:hint="eastAsia"/>
        </w:rPr>
        <w:br/>
      </w:r>
      <w:r>
        <w:rPr>
          <w:rFonts w:hint="eastAsia"/>
        </w:rPr>
        <w:t>　　二、四大国有银行信贷运营</w:t>
      </w:r>
      <w:r>
        <w:rPr>
          <w:rFonts w:hint="eastAsia"/>
        </w:rPr>
        <w:br/>
      </w:r>
      <w:r>
        <w:rPr>
          <w:rFonts w:hint="eastAsia"/>
        </w:rPr>
        <w:t>　　三、其它银行业绩</w:t>
      </w:r>
      <w:r>
        <w:rPr>
          <w:rFonts w:hint="eastAsia"/>
        </w:rPr>
        <w:br/>
      </w:r>
      <w:r>
        <w:rPr>
          <w:rFonts w:hint="eastAsia"/>
        </w:rPr>
        <w:t>　　（一）宁波银行</w:t>
      </w:r>
      <w:r>
        <w:rPr>
          <w:rFonts w:hint="eastAsia"/>
        </w:rPr>
        <w:br/>
      </w:r>
      <w:r>
        <w:rPr>
          <w:rFonts w:hint="eastAsia"/>
        </w:rPr>
        <w:t>　　（二）华夏银行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2008～2009年6月金融机构各项人民币存款</w:t>
      </w:r>
      <w:r>
        <w:rPr>
          <w:rFonts w:hint="eastAsia"/>
        </w:rPr>
        <w:br/>
      </w:r>
      <w:r>
        <w:rPr>
          <w:rFonts w:hint="eastAsia"/>
        </w:rPr>
        <w:t>　　图表 2 2008～2009年6月企业、居民储蓄和财政人民币存款增速</w:t>
      </w:r>
      <w:r>
        <w:rPr>
          <w:rFonts w:hint="eastAsia"/>
        </w:rPr>
        <w:br/>
      </w:r>
      <w:r>
        <w:rPr>
          <w:rFonts w:hint="eastAsia"/>
        </w:rPr>
        <w:t>　　图表 3 2008～2009年6月人民币活期与定期存款比较</w:t>
      </w:r>
      <w:r>
        <w:rPr>
          <w:rFonts w:hint="eastAsia"/>
        </w:rPr>
        <w:br/>
      </w:r>
      <w:r>
        <w:rPr>
          <w:rFonts w:hint="eastAsia"/>
        </w:rPr>
        <w:t>　　图表 4 2008～2009年6月金融机构各项人民币贷款</w:t>
      </w:r>
      <w:r>
        <w:rPr>
          <w:rFonts w:hint="eastAsia"/>
        </w:rPr>
        <w:br/>
      </w:r>
      <w:r>
        <w:rPr>
          <w:rFonts w:hint="eastAsia"/>
        </w:rPr>
        <w:t>　　图表 5 2008～2009年6月不同期限贷款同比增速</w:t>
      </w:r>
      <w:r>
        <w:rPr>
          <w:rFonts w:hint="eastAsia"/>
        </w:rPr>
        <w:br/>
      </w:r>
      <w:r>
        <w:rPr>
          <w:rFonts w:hint="eastAsia"/>
        </w:rPr>
        <w:t>　　图表 6 2009年1～6月新增贷款占比结构</w:t>
      </w:r>
      <w:r>
        <w:rPr>
          <w:rFonts w:hint="eastAsia"/>
        </w:rPr>
        <w:br/>
      </w:r>
      <w:r>
        <w:rPr>
          <w:rFonts w:hint="eastAsia"/>
        </w:rPr>
        <w:t>　　图表 7 2008～2009年6月金融机构人民币票据融资余额</w:t>
      </w:r>
      <w:r>
        <w:rPr>
          <w:rFonts w:hint="eastAsia"/>
        </w:rPr>
        <w:br/>
      </w:r>
      <w:r>
        <w:rPr>
          <w:rFonts w:hint="eastAsia"/>
        </w:rPr>
        <w:t>　　图表 8 2009年1～6月国有商业银行与其他银行人民币贷款余额</w:t>
      </w:r>
      <w:r>
        <w:rPr>
          <w:rFonts w:hint="eastAsia"/>
        </w:rPr>
        <w:br/>
      </w:r>
      <w:r>
        <w:rPr>
          <w:rFonts w:hint="eastAsia"/>
        </w:rPr>
        <w:t>　　图表 9 2008～2009年6月金融机构贷存比</w:t>
      </w:r>
      <w:r>
        <w:rPr>
          <w:rFonts w:hint="eastAsia"/>
        </w:rPr>
        <w:br/>
      </w:r>
      <w:r>
        <w:rPr>
          <w:rFonts w:hint="eastAsia"/>
        </w:rPr>
        <w:t>　　图表 10 2008～2009年6月各层次货币供应量同比增长趋势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11 2009年二季度银行间同业拆借交易期限分类情况</w:t>
      </w:r>
      <w:r>
        <w:rPr>
          <w:rFonts w:hint="eastAsia"/>
        </w:rPr>
        <w:br/>
      </w:r>
      <w:r>
        <w:rPr>
          <w:rFonts w:hint="eastAsia"/>
        </w:rPr>
        <w:t>　　图表 12 2008～2009年6月同业拆借、回购加权平均利率走势图</w:t>
      </w:r>
      <w:r>
        <w:rPr>
          <w:rFonts w:hint="eastAsia"/>
        </w:rPr>
        <w:br/>
      </w:r>
      <w:r>
        <w:rPr>
          <w:rFonts w:hint="eastAsia"/>
        </w:rPr>
        <w:t>　　图表 13 2008～2009年6月金融机构人民币资金运用情况</w:t>
      </w:r>
      <w:r>
        <w:rPr>
          <w:rFonts w:hint="eastAsia"/>
        </w:rPr>
        <w:br/>
      </w:r>
      <w:r>
        <w:rPr>
          <w:rFonts w:hint="eastAsia"/>
        </w:rPr>
        <w:t>　　图表 14 2009年前二季度末银行业金融机构总资产与总负债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15 2009年二季度末各类银行业金融机构总资产占比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16 2009年二季度末国有银行总资产与总负债</w:t>
      </w:r>
      <w:r>
        <w:rPr>
          <w:rFonts w:hint="eastAsia"/>
        </w:rPr>
        <w:br/>
      </w:r>
      <w:r>
        <w:rPr>
          <w:rFonts w:hint="eastAsia"/>
        </w:rPr>
        <w:t>　　图表 17 2009年二季度末股份制银行总资产与总负债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18 2009年二季度末城市商业银行总资产与总负债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19 2009年前二季度商业银行不良贷款分种类情况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20 2009年前二季度分机构不良贷款情况</w:t>
      </w:r>
      <w:r>
        <w:rPr>
          <w:rFonts w:hint="eastAsia"/>
        </w:rPr>
        <w:br/>
      </w:r>
      <w:r>
        <w:rPr>
          <w:rFonts w:hint="eastAsia"/>
        </w:rPr>
        <w:t>　　图表 21 2009年上半年华夏银行经营业绩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1f9c7ea44a09" w:history="1">
        <w:r>
          <w:rPr>
            <w:rStyle w:val="Hyperlink"/>
          </w:rPr>
          <w:t>2009年上半年银行业研究报告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61f9c7ea44a09" w:history="1">
        <w:r>
          <w:rPr>
            <w:rStyle w:val="Hyperlink"/>
          </w:rPr>
          <w:t>https://www.20087.com/2009-08/R_2009nianshangbannianyinyanjiuBaoGao.html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78b3eeba3477c" w:history="1">
      <w:r>
        <w:rPr>
          <w:rStyle w:val="Hyperlink"/>
        </w:rPr>
        <w:t>2009年上半年银行业研究报告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yinyanjiuBaoGao.html" TargetMode="External" Id="R97961f9c7ea4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yinyanjiuBaoGao.html" TargetMode="External" Id="R0eb78b3eeba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2009-08-21T03:00:00Z</dcterms:created>
  <dcterms:modified xsi:type="dcterms:W3CDTF">2009-08-21T04:00:00Z</dcterms:modified>
  <dc:subject>2009年上半年银行业研究报告</dc:subject>
  <dc:title>2009年上半年银行业研究报告</dc:title>
  <cp:keywords>2009年上半年银行业研究报告</cp:keywords>
  <dc:description>2009年上半年银行业研究报告</dc:description>
</cp:coreProperties>
</file>