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43f9b4d274510" w:history="1">
              <w:r>
                <w:rPr>
                  <w:rStyle w:val="Hyperlink"/>
                </w:rPr>
                <w:t>2009年中国五分类血球仪行业发展预测与投资分析报告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43f9b4d274510" w:history="1">
              <w:r>
                <w:rPr>
                  <w:rStyle w:val="Hyperlink"/>
                </w:rPr>
                <w:t>2009年中国五分类血球仪行业发展预测与投资分析报告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43f9b4d274510" w:history="1">
                <w:r>
                  <w:rPr>
                    <w:rStyle w:val="Hyperlink"/>
                  </w:rPr>
                  <w:t>https://www.20087.com/2009-08/R_2009wufenleixueqiuyifazhanyuceyutouzBaoGao.html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中国血球仪产业发展现状</w:t>
      </w:r>
      <w:r>
        <w:rPr>
          <w:rFonts w:hint="eastAsia"/>
        </w:rPr>
        <w:br/>
      </w:r>
      <w:r>
        <w:rPr>
          <w:rFonts w:hint="eastAsia"/>
        </w:rPr>
        <w:t>　　第一节 血球仪产业定义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血球仪产业市场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中国血球仪产业发展环境现状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中国五分类血球仪市场现状</w:t>
      </w:r>
      <w:r>
        <w:rPr>
          <w:rFonts w:hint="eastAsia"/>
        </w:rPr>
        <w:br/>
      </w:r>
      <w:r>
        <w:rPr>
          <w:rFonts w:hint="eastAsia"/>
        </w:rPr>
        <w:t>　　第一节 五分类血球仪市场现状</w:t>
      </w:r>
      <w:r>
        <w:rPr>
          <w:rFonts w:hint="eastAsia"/>
        </w:rPr>
        <w:br/>
      </w:r>
      <w:r>
        <w:rPr>
          <w:rFonts w:hint="eastAsia"/>
        </w:rPr>
        <w:t>　　　　一、五分类血球仪市场特点</w:t>
      </w:r>
      <w:r>
        <w:rPr>
          <w:rFonts w:hint="eastAsia"/>
        </w:rPr>
        <w:br/>
      </w:r>
      <w:r>
        <w:rPr>
          <w:rFonts w:hint="eastAsia"/>
        </w:rPr>
        <w:t>　　第二节 五分类血球仪市场规模</w:t>
      </w:r>
      <w:r>
        <w:rPr>
          <w:rFonts w:hint="eastAsia"/>
        </w:rPr>
        <w:br/>
      </w:r>
      <w:r>
        <w:rPr>
          <w:rFonts w:hint="eastAsia"/>
        </w:rPr>
        <w:t>　　　　一、五分类血球仪市场规模现状</w:t>
      </w:r>
      <w:r>
        <w:rPr>
          <w:rFonts w:hint="eastAsia"/>
        </w:rPr>
        <w:br/>
      </w:r>
      <w:r>
        <w:rPr>
          <w:rFonts w:hint="eastAsia"/>
        </w:rPr>
        <w:t>　　　　二、五分类血球仪市场容量现状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中国五分类血球仪企业现状</w:t>
      </w:r>
      <w:r>
        <w:rPr>
          <w:rFonts w:hint="eastAsia"/>
        </w:rPr>
        <w:br/>
      </w:r>
      <w:r>
        <w:rPr>
          <w:rFonts w:hint="eastAsia"/>
        </w:rPr>
        <w:t>　　第一节 五分类血球仪企业集中度分析</w:t>
      </w:r>
      <w:r>
        <w:rPr>
          <w:rFonts w:hint="eastAsia"/>
        </w:rPr>
        <w:br/>
      </w:r>
      <w:r>
        <w:rPr>
          <w:rFonts w:hint="eastAsia"/>
        </w:rPr>
        <w:t>　　　　一、五分类血球仪企业现状</w:t>
      </w:r>
      <w:r>
        <w:rPr>
          <w:rFonts w:hint="eastAsia"/>
        </w:rPr>
        <w:br/>
      </w:r>
      <w:r>
        <w:rPr>
          <w:rFonts w:hint="eastAsia"/>
        </w:rPr>
        <w:t>　　第二节 五分类血球仪医院集中度分析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二、二级医院五分类血球仪现状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三、三级医院五分类血球仪现状</w:t>
      </w:r>
      <w:r>
        <w:rPr>
          <w:rFonts w:hint="eastAsia"/>
        </w:rPr>
        <w:br/>
      </w:r>
      <w:r>
        <w:rPr>
          <w:rFonts w:hint="eastAsia"/>
        </w:rPr>
        <w:t>　　第三节 五分类血球仪城市集中度分析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二、二级城市五分类血球仪现状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三、三级城市五分类血球仪现状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中国五分类血球仪区域现状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中国五分类血球仪优势企业</w:t>
      </w:r>
      <w:r>
        <w:rPr>
          <w:rFonts w:hint="eastAsia"/>
        </w:rPr>
        <w:br/>
      </w:r>
      <w:r>
        <w:rPr>
          <w:rFonts w:hint="eastAsia"/>
        </w:rPr>
        <w:t>　　第一节 希森美康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雅培公司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贝克曼库尔特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ABX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德国拜耳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1：五分类血球仪产业链结构示意图</w:t>
      </w:r>
      <w:r>
        <w:rPr>
          <w:rFonts w:hint="eastAsia"/>
        </w:rPr>
        <w:br/>
      </w:r>
      <w:r>
        <w:rPr>
          <w:rFonts w:hint="eastAsia"/>
        </w:rPr>
        <w:t>　　图表 2：2004-2008年美国自全球进口医用血球仪仪规模统计</w:t>
      </w:r>
      <w:r>
        <w:rPr>
          <w:rFonts w:hint="eastAsia"/>
        </w:rPr>
        <w:br/>
      </w:r>
      <w:r>
        <w:rPr>
          <w:rFonts w:hint="eastAsia"/>
        </w:rPr>
        <w:t>　　图表 3；美国医用血球仪主要国家进口比重分布图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4：2000-2007年美国自中国进口的血球仪数量及金额对比统计</w:t>
      </w:r>
      <w:r>
        <w:rPr>
          <w:rFonts w:hint="eastAsia"/>
        </w:rPr>
        <w:br/>
      </w:r>
      <w:r>
        <w:rPr>
          <w:rFonts w:hint="eastAsia"/>
        </w:rPr>
        <w:t>　　图表 5：2006-2008年各季度中国GDP生产总值及同比增速走势图</w:t>
      </w:r>
      <w:r>
        <w:rPr>
          <w:rFonts w:hint="eastAsia"/>
        </w:rPr>
        <w:br/>
      </w:r>
      <w:r>
        <w:rPr>
          <w:rFonts w:hint="eastAsia"/>
        </w:rPr>
        <w:t>　　图表 6：2008年中国GDP生产总值分产业情况</w:t>
      </w:r>
      <w:r>
        <w:rPr>
          <w:rFonts w:hint="eastAsia"/>
        </w:rPr>
        <w:br/>
      </w:r>
      <w:r>
        <w:rPr>
          <w:rFonts w:hint="eastAsia"/>
        </w:rPr>
        <w:t>　　图表 7：2004-2008年中国国内工业增加值及其增长率走势图</w:t>
      </w:r>
      <w:r>
        <w:rPr>
          <w:rFonts w:hint="eastAsia"/>
        </w:rPr>
        <w:br/>
      </w:r>
      <w:r>
        <w:rPr>
          <w:rFonts w:hint="eastAsia"/>
        </w:rPr>
        <w:t>　　图表 8：2003-2008年中国国内固定资产投资及其增长速度走势图</w:t>
      </w:r>
      <w:r>
        <w:rPr>
          <w:rFonts w:hint="eastAsia"/>
        </w:rPr>
        <w:br/>
      </w:r>
      <w:r>
        <w:rPr>
          <w:rFonts w:hint="eastAsia"/>
        </w:rPr>
        <w:t>　　图表 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10：2003-2008年中国国内社会消费品总额及同比增速走势图</w:t>
      </w:r>
      <w:r>
        <w:rPr>
          <w:rFonts w:hint="eastAsia"/>
        </w:rPr>
        <w:br/>
      </w:r>
      <w:r>
        <w:rPr>
          <w:rFonts w:hint="eastAsia"/>
        </w:rPr>
        <w:t>　　图表 11：2004-2008年中国国内货物进出口总额及同比增速走势图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12：2006-2008年中国人口数量及人口结构比便构成统计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13：2004-2008年中国国内城镇居民人均可支配收入走势图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14：2004-2008年中国国内农村居民人均可支配收入走势图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15：2006-2008年中国60、65岁及以上人口比重走势图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16：2008年中国宏观经济政策大事一览表</w:t>
      </w:r>
      <w:r>
        <w:rPr>
          <w:rFonts w:hint="eastAsia"/>
        </w:rPr>
        <w:br/>
      </w:r>
      <w:r>
        <w:rPr>
          <w:rFonts w:hint="eastAsia"/>
        </w:rPr>
        <w:t>　　图表 17：《国家食品药品监督管理局关于内窥镜相关产品分类界定的通知》列表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18：66种医用吸脂机相关产品作为医疗器械管理列表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19：我国新医改增加的设备投资及配置预算标准一览表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20：国内新医改中各种医疗机构准备采购的的医疗设备一览表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21：2006-2007年农村乡镇卫生院及医疗服务情况对比统计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22：2006-2007年我国村卫生室及人员数量对比统计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23：2006-2007社区卫生服务情况对比统计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24：2006-2007年国内医疗机构工作量及病床使用情况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25：2006-2007年卫生部门综合医院医生人均每天担负工作量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26：2006-2007年医疗机构工作量及病床使用情况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27：1990～2006年医疗机构诊疗人次和人均药费变化及未来几年趋势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28：2006-2007年国内各卫生机构及床位数对比统计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29：2006-2007年卫生人员总数对比统计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30：2004-2008年五分类血球仪市场规模及同比增速走势图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31：2004-2008年五分类血球仪市场容量及同比增速走势图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32：2008年国内五分类血球仪企业（销量）集中度比重图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33：2008年国内五分类血球仪企业（销售额）集中度比重图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34：2008年国内一级医院五分类血球仪企业（销量）比重分布图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35：2008年国内一级医院五分类血球仪企业（品牌销售额）比重分布图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36：2008年国内二级医院五分类血球仪企业（销量）比重分布图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37：2008年国内二级医院五分类血球仪企业（品牌销售额）比重分布图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38：2008年国内三级医院五分类血球仪企业（销量）比重分布图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39：2008年国内三级医院五分类血球仪企业（品牌销售额）比重分布图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40：2008年国内一级城市五分类血球仪企业（销量）比重分布图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41：2008年国内一级城市五分类血球仪企业（品牌销售额）比重分布图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42：2008年国内二级城市五分类血球仪企业（销量）比重分布图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43：2008年国内二级城市五分类血球仪企业（品牌销售额）比重分布图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44：2008年国内三级城市五分类血球仪企业（销量）比重分布图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45：2008年国内三级城市五分类血球仪企业（品牌销售额）比重分布图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46：2008年国内中南四省五分类血球仪企业（销量）比重分布图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47：2008年国内中南四省五分类血球仪企业（品牌销售额）比重分布图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48：2008年国内华北五省市五分类血球仪企业（销量）比重分布图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49：2008年国内华北五省市五分类血球仪企业（品牌销售额）比重分布图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50：2008年国内华南三省五分类血球仪企业（销量）比重分布图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51：2008年国内华南三省五分类血球仪企业（品牌销售额）比重分布图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52：2008年国内东北三省五分类血球仪企业（销量）比重分布图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53：2008年国内东北三省五分类血球仪企业（品牌销售额）比重分布图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54：2008年国内华东四省市五分类血球仪企业（销量）比重分布图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55：2008年国内华东四省市五分类血球仪企业（品牌销售额）比重分布图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56：2008年国内西北三省五分类血球仪企业（销量）比重分布图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57：2008年国内西北三省五分类血球仪企业（品牌销售额）比重分布图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58：2008年国内西南四省五分类血球仪企业（销量）比重分布图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59：2008年国内西南四省五分类血球仪企业（品牌销售额）比重分布图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60：希森美康五分类血球仪及不同类型产品市场占有率对比图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61：希森美康公司五分类血球仪不同等级医院市场占有率对比图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62：希森美康公司五分类血球仪不同等级城市市场占有率对比图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63：希森美康公司五分类血球仪不同区域市场占有率对比图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64：雅培五分类血球仪及不同类型产品市场占有率对比图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65：雅培五分类血球仪不同等级医院市场占有率对比图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66：雅培五分类血球仪不同等级城市市场占有率对比图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67：雅培五分类血球仪不同区域市场占有率对比图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68：贝克曼库尔特五分类血球仪及不同类型产品市场占有率对比图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69：贝克曼库尔特五分类血球仪不同等级医院市场占有率对比图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70：贝克曼库尔特五分类血球仪不同等级城市市场占有率对比图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71：贝克曼库尔特五分类血球仪不同区域市场占有率对比图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72：ABX五分类血球仪及不同类型产品市场占有率对比图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73：ABX五分类血球仪不同等级医院市场占有率对比图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74：ABX五分类血球仪不同等级城市市场占有率对比图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75：ABX五分类血球仪不同区域市场占有率对比图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76：深圳迈瑞五分类血球仪及不同类型产品市场占有率对比图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77：深圳迈瑞五分类血球仪不同等级医院市场占有率对比图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78：深圳迈瑞五分类血球仪不同等级城市市场占有率对比图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79：深圳迈瑞五分类血球仪不同区域市场占有率对比图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80：日本光电五分类血球仪及不同类型产品市场占有率对比图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81：日本光电五分类血球仪不同等级医院市场占有率对比图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82：日本光电五分类血球仪不同等级城市市场占有率对比图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83：日本光电五分类血球仪不同区域市场占有率对比图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84：拜耳五分类血球仪及不同类型产品市场占有率对比图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85：拜耳五分类血球仪不同等级医院市场占有率对比图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86：拜耳五分类血球仪不同等级城市市场占有率对比图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87：拜耳五分类血球仪不同区域市场占有率对比图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88：中央专项资金投资金额</w:t>
      </w:r>
      <w:r>
        <w:rPr>
          <w:rFonts w:hint="eastAsia"/>
        </w:rPr>
        <w:br/>
      </w:r>
      <w:r>
        <w:rPr>
          <w:rFonts w:hint="eastAsia"/>
        </w:rPr>
        <w:t>　　图表 89：十一五政府对中西部及东部贫困地区医疗设备的投资比例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90：本土企业在中低端医疗器械市场具有优势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43f9b4d274510" w:history="1">
        <w:r>
          <w:rPr>
            <w:rStyle w:val="Hyperlink"/>
          </w:rPr>
          <w:t>2009年中国五分类血球仪行业发展预测与投资分析报告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43f9b4d274510" w:history="1">
        <w:r>
          <w:rPr>
            <w:rStyle w:val="Hyperlink"/>
          </w:rPr>
          <w:t>https://www.20087.com/2009-08/R_2009wufenleixueqiuyifazhanyuceyutouzBaoGao.html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50707c86e4099" w:history="1">
      <w:r>
        <w:rPr>
          <w:rStyle w:val="Hyperlink"/>
        </w:rPr>
        <w:t>2009年中国五分类血球仪行业发展预测与投资分析报告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wufenleixueqiuyifazhanyuceyutouzBaoGao.html" TargetMode="External" Id="R1d343f9b4d2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wufenleixueqiuyifazhanyuceyutouzBaoGao.html" TargetMode="External" Id="R74c50707c86e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2009-08-25T01:28:00Z</dcterms:created>
  <dcterms:modified xsi:type="dcterms:W3CDTF">2009-08-25T02:28:00Z</dcterms:modified>
  <dc:subject>2009年中国五分类血球仪行业发展预测与投资分析报告</dc:subject>
  <dc:title>2009年中国五分类血球仪行业发展预测与投资分析报告</dc:title>
  <cp:keywords>2009年中国五分类血球仪行业发展预测与投资分析报告</cp:keywords>
  <dc:description>2009年中国五分类血球仪行业发展预测与投资分析报告</dc:description>
</cp:coreProperties>
</file>