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412a291a945e8" w:history="1">
              <w:r>
                <w:rPr>
                  <w:rStyle w:val="Hyperlink"/>
                </w:rPr>
                <w:t>2009年中国新材料行业授信风险研究报告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412a291a945e8" w:history="1">
              <w:r>
                <w:rPr>
                  <w:rStyle w:val="Hyperlink"/>
                </w:rPr>
                <w:t>2009年中国新材料行业授信风险研究报告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412a291a945e8" w:history="1">
                <w:r>
                  <w:rPr>
                    <w:rStyle w:val="Hyperlink"/>
                  </w:rPr>
                  <w:t>https://www.20087.com/2009-08/R_2009xincailiaoshouxinfengxianyanjiuBaoGao.html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6412a291a945e8" w:history="1">
        <w:r>
          <w:rPr>
            <w:rStyle w:val="Hyperlink"/>
          </w:rPr>
          <w:t>2009年中国新材料行业授信风险研究报告</w:t>
        </w:r>
      </w:hyperlink>
      <w:r>
        <w:rPr>
          <w:rFonts w:hint="eastAsia"/>
        </w:rPr>
        <w:t>》旨在为新材料企业、有意投资新材料行业的投资者服务。本报告约8万字，全文共分六章，第一章 主要对全球新材料产业发展情况以及发展趋势进行了分析，并对美国、日本、德国以及俄罗斯等国家新材料产业发展情况进行了介绍。第二章 对我国新材料产业的发展情况进行了分析，并对上海、江苏、湖南等重点省市进行了详细论述。第三章 主要分析了新材料产业的发展环境，内容涵盖了国家的宏观政策、产业政策到地方政府的产业政策等。第四章 主要对新材料行业重要的子行业运行情况进行了分析和预测。第五章 对重点上市公司进行了分析和展望。最后，在总结全文的基础上，指出新材料行业的投资机会，并对投资风险做出预警。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412a291a945e8" w:history="1">
        <w:r>
          <w:rPr>
            <w:rStyle w:val="Hyperlink"/>
          </w:rPr>
          <w:t>2009年中国新材料行业授信风险研究报告</w:t>
        </w:r>
      </w:hyperlink>
      <w:r>
        <w:rPr>
          <w:rFonts w:hint="eastAsia"/>
        </w:rPr>
        <w:t>》共90页，7.5万余字，图表共22个，于2009年8月完稿。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412a291a945e8" w:history="1">
        <w:r>
          <w:rPr>
            <w:rStyle w:val="Hyperlink"/>
          </w:rPr>
          <w:t>2009年中国新材料行业授信风险研究报告</w:t>
        </w:r>
      </w:hyperlink>
      <w:r>
        <w:rPr>
          <w:rFonts w:hint="eastAsia"/>
        </w:rPr>
        <w:t>》持有的一些基本观点包括：</w:t>
      </w:r>
      <w:r>
        <w:rPr>
          <w:rFonts w:hint="eastAsia"/>
        </w:rPr>
        <w:br/>
      </w:r>
      <w:r>
        <w:rPr>
          <w:rFonts w:hint="eastAsia"/>
        </w:rPr>
        <w:t>　　　　　　1.全球新材料的市场规模进一步扩大，2008年市值约为8000亿美元。伴随着新材料产业的扩张，国际材料巨头加大了对华投资力度。与此同时，国际新材料产业组织呈集团化、规模化、国际化的发展态势进一步加剧。</w:t>
      </w:r>
      <w:r>
        <w:rPr>
          <w:rFonts w:hint="eastAsia"/>
        </w:rPr>
        <w:br/>
      </w:r>
      <w:r>
        <w:rPr>
          <w:rFonts w:hint="eastAsia"/>
        </w:rPr>
        <w:t>　　　　　　2.新材料产业作为战略性产业日渐受到各国的重视，美、日、德等发达国家纷纷制订完善的发展计划，搭建研发产一体的新材料发展平台；伴随着全球资源的减少，新材料产业发展与环境、资源的协调性也倍受重视。</w:t>
      </w:r>
      <w:r>
        <w:rPr>
          <w:rFonts w:hint="eastAsia"/>
        </w:rPr>
        <w:br/>
      </w:r>
      <w:r>
        <w:rPr>
          <w:rFonts w:hint="eastAsia"/>
        </w:rPr>
        <w:t>　　　　　　3.我国的新材料产业经过十五期间的发展，已初步形成了较为完整的生产体系；十一五期间的规模增速将在20%以上；产业区域划分初步显露，园区发展模式下的产业集群效应凸显。</w:t>
      </w:r>
      <w:r>
        <w:rPr>
          <w:rFonts w:hint="eastAsia"/>
        </w:rPr>
        <w:br/>
      </w:r>
      <w:r>
        <w:rPr>
          <w:rFonts w:hint="eastAsia"/>
        </w:rPr>
        <w:t>　　　　　　4.虽然近年来我国的新材料产业取得了极大的发展，但与欧美等发达国家相比，仍然存在技术落后、研发与生产相脱节、生产能耗高等问题。国家将继续加大对其扶持力度，尤其是其中与新能源、环境保护相关的产业。</w:t>
      </w:r>
      <w:r>
        <w:rPr>
          <w:rFonts w:hint="eastAsia"/>
        </w:rPr>
        <w:br/>
      </w:r>
      <w:r>
        <w:rPr>
          <w:rFonts w:hint="eastAsia"/>
        </w:rPr>
        <w:t>　　　　　　5. 2008年，锂电池的产值在三种新型电池中仍然占主导地位，太阳能电池和燃料电池在产业中的比重虽然相对较低，但增长速度明显加快。</w:t>
      </w:r>
      <w:r>
        <w:rPr>
          <w:rFonts w:hint="eastAsia"/>
        </w:rPr>
        <w:br/>
      </w:r>
      <w:r>
        <w:rPr>
          <w:rFonts w:hint="eastAsia"/>
        </w:rPr>
        <w:t>　　　　　　6. 未来几年，锂电池还有课题需要继续攻关，如安全性，因此商业化尚需时日。但，未来锂电还是动力电池市场的主流。</w:t>
      </w:r>
      <w:r>
        <w:rPr>
          <w:rFonts w:hint="eastAsia"/>
        </w:rPr>
        <w:br/>
      </w:r>
      <w:r>
        <w:rPr>
          <w:rFonts w:hint="eastAsia"/>
        </w:rPr>
        <w:t>　　　　　　7. 随着全球对可再生、清洁和安全能源需求的日益提升，薄膜技术等新技术的创新和成本的逐步降低，我国太阳能电池产业将会在产业链结构上出现局部调整，薄膜太阳能电池、太阳能移动电源等新的应用也将涌现市场。</w:t>
      </w:r>
      <w:r>
        <w:rPr>
          <w:rFonts w:hint="eastAsia"/>
        </w:rPr>
        <w:br/>
      </w:r>
      <w:r>
        <w:rPr>
          <w:rFonts w:hint="eastAsia"/>
        </w:rPr>
        <w:t>　　　　　　8. 根据预测，到2010年，我国新材料市场可达6500亿元。其中将有1／3的份额属于化工新材料。尤其是MDI、聚碳酸酯、有机硅等产品，其需求增长速度可能会达到GDP增长速度的2倍以上。</w:t>
      </w:r>
      <w:r>
        <w:rPr>
          <w:rFonts w:hint="eastAsia"/>
        </w:rPr>
        <w:br/>
      </w:r>
      <w:r>
        <w:rPr>
          <w:rFonts w:hint="eastAsia"/>
        </w:rPr>
        <w:t>　　　　　　9. 从09年二季度起，有机硅市场有了明显的好转。我国有机硅行业正在走出经济危机的阴影。据预测，2015年以前，我国有机硅需求的年均增长率将不会低于15%。届时，中国市场有机硅单体的需求量将超过200万吨/年。</w:t>
      </w:r>
      <w:r>
        <w:rPr>
          <w:rFonts w:hint="eastAsia"/>
        </w:rPr>
        <w:br/>
      </w:r>
      <w:r>
        <w:rPr>
          <w:rFonts w:hint="eastAsia"/>
        </w:rPr>
        <w:t>　　　　　　10.投资新材料企业风险包括：原料供应方面、企业技术设备、成果产业化困难、进入壁垒低等。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全球新材料产业概述</w:t>
      </w:r>
      <w:r>
        <w:rPr>
          <w:rFonts w:hint="eastAsia"/>
        </w:rPr>
        <w:br/>
      </w:r>
      <w:r>
        <w:rPr>
          <w:rFonts w:hint="eastAsia"/>
        </w:rPr>
        <w:t>　　第一节 世界新材料产业发展综述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一、世界新材料产业总体发展迅速</w:t>
      </w:r>
      <w:r>
        <w:rPr>
          <w:rFonts w:hint="eastAsia"/>
        </w:rPr>
        <w:br/>
      </w:r>
      <w:r>
        <w:rPr>
          <w:rFonts w:hint="eastAsia"/>
        </w:rPr>
        <w:t>　　　　二、世界材料巨头开始在中国战略布局</w:t>
      </w:r>
      <w:r>
        <w:rPr>
          <w:rFonts w:hint="eastAsia"/>
        </w:rPr>
        <w:br/>
      </w:r>
      <w:r>
        <w:rPr>
          <w:rFonts w:hint="eastAsia"/>
        </w:rPr>
        <w:t>　　　　三、世界新材料市场动态分析</w:t>
      </w:r>
      <w:r>
        <w:rPr>
          <w:rFonts w:hint="eastAsia"/>
        </w:rPr>
        <w:br/>
      </w:r>
      <w:r>
        <w:rPr>
          <w:rFonts w:hint="eastAsia"/>
        </w:rPr>
        <w:t>　　第二节 世界新材料产业发展趋势分析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一、作为国家战略性产业，地位举足轻重</w:t>
      </w:r>
      <w:r>
        <w:rPr>
          <w:rFonts w:hint="eastAsia"/>
        </w:rPr>
        <w:br/>
      </w:r>
      <w:r>
        <w:rPr>
          <w:rFonts w:hint="eastAsia"/>
        </w:rPr>
        <w:t>　　　　二、新材料发展和生态环境及资源的协调性倍受重视</w:t>
      </w:r>
      <w:r>
        <w:rPr>
          <w:rFonts w:hint="eastAsia"/>
        </w:rPr>
        <w:br/>
      </w:r>
      <w:r>
        <w:rPr>
          <w:rFonts w:hint="eastAsia"/>
        </w:rPr>
        <w:t>　　　　三、新材料技术发展趋势</w:t>
      </w:r>
      <w:r>
        <w:rPr>
          <w:rFonts w:hint="eastAsia"/>
        </w:rPr>
        <w:br/>
      </w:r>
      <w:r>
        <w:rPr>
          <w:rFonts w:hint="eastAsia"/>
        </w:rPr>
        <w:t>　　　　四、发展的驱动力由军事需求向经济需求转变</w:t>
      </w:r>
      <w:r>
        <w:rPr>
          <w:rFonts w:hint="eastAsia"/>
        </w:rPr>
        <w:br/>
      </w:r>
      <w:r>
        <w:rPr>
          <w:rFonts w:hint="eastAsia"/>
        </w:rPr>
        <w:t>　　　　五、新材料产品标准全球化</w:t>
      </w:r>
      <w:r>
        <w:rPr>
          <w:rFonts w:hint="eastAsia"/>
        </w:rPr>
        <w:br/>
      </w:r>
      <w:r>
        <w:rPr>
          <w:rFonts w:hint="eastAsia"/>
        </w:rPr>
        <w:t>　　　　六、跨国公司对新材料产业发展影响力加强</w:t>
      </w:r>
      <w:r>
        <w:rPr>
          <w:rFonts w:hint="eastAsia"/>
        </w:rPr>
        <w:br/>
      </w:r>
      <w:r>
        <w:rPr>
          <w:rFonts w:hint="eastAsia"/>
        </w:rPr>
        <w:t>　　第三节 国外主要国家发展概况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一、美国：制订系列国家计划，旨在保持新材料全球领导地位。</w:t>
      </w:r>
      <w:r>
        <w:rPr>
          <w:rFonts w:hint="eastAsia"/>
        </w:rPr>
        <w:br/>
      </w:r>
      <w:r>
        <w:rPr>
          <w:rFonts w:hint="eastAsia"/>
        </w:rPr>
        <w:t>　　　　二、日本：新材料开发与传统材料改进并举，力求提高新材料国际竞争力。</w:t>
      </w:r>
      <w:r>
        <w:rPr>
          <w:rFonts w:hint="eastAsia"/>
        </w:rPr>
        <w:br/>
      </w:r>
      <w:r>
        <w:rPr>
          <w:rFonts w:hint="eastAsia"/>
        </w:rPr>
        <w:t>　　　　三、德国：注重材料技术创新，确保新材料技术国际先导地位。</w:t>
      </w:r>
      <w:r>
        <w:rPr>
          <w:rFonts w:hint="eastAsia"/>
        </w:rPr>
        <w:br/>
      </w:r>
      <w:r>
        <w:rPr>
          <w:rFonts w:hint="eastAsia"/>
        </w:rPr>
        <w:t>　　　　四、俄罗斯：发展新材料，提高国家经济竞争力，在航空与国防方面与美国抗衡。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中国新材料产业概况</w:t>
      </w:r>
      <w:r>
        <w:rPr>
          <w:rFonts w:hint="eastAsia"/>
        </w:rPr>
        <w:br/>
      </w:r>
      <w:r>
        <w:rPr>
          <w:rFonts w:hint="eastAsia"/>
        </w:rPr>
        <w:t>　　第一节 发展总览</w:t>
      </w:r>
      <w:r>
        <w:rPr>
          <w:rFonts w:hint="eastAsia"/>
        </w:rPr>
        <w:br/>
      </w:r>
      <w:r>
        <w:rPr>
          <w:rFonts w:hint="eastAsia"/>
        </w:rPr>
        <w:t>　　　　一、产业规模将年增20%以上</w:t>
      </w:r>
      <w:r>
        <w:rPr>
          <w:rFonts w:hint="eastAsia"/>
        </w:rPr>
        <w:br/>
      </w:r>
      <w:r>
        <w:rPr>
          <w:rFonts w:hint="eastAsia"/>
        </w:rPr>
        <w:t>　　　　二、初步形成较为完整的新材料产业体系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四、产业对外依存度</w:t>
      </w:r>
      <w:r>
        <w:rPr>
          <w:rFonts w:hint="eastAsia"/>
        </w:rPr>
        <w:br/>
      </w:r>
      <w:r>
        <w:rPr>
          <w:rFonts w:hint="eastAsia"/>
        </w:rPr>
        <w:t>　　第二节 中国新材料产业存在问题</w:t>
      </w:r>
      <w:r>
        <w:rPr>
          <w:rFonts w:hint="eastAsia"/>
        </w:rPr>
        <w:br/>
      </w:r>
      <w:r>
        <w:rPr>
          <w:rFonts w:hint="eastAsia"/>
        </w:rPr>
        <w:t>　　　　一、新材料总体问题</w:t>
      </w:r>
      <w:r>
        <w:rPr>
          <w:rFonts w:hint="eastAsia"/>
        </w:rPr>
        <w:br/>
      </w:r>
      <w:r>
        <w:rPr>
          <w:rFonts w:hint="eastAsia"/>
        </w:rPr>
        <w:t>　　　　二、具体行业问题分析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t>　　　　一、国防军工的现代化将极大的拉动新材料的需求</w:t>
      </w:r>
      <w:r>
        <w:rPr>
          <w:rFonts w:hint="eastAsia"/>
        </w:rPr>
        <w:br/>
      </w:r>
      <w:r>
        <w:rPr>
          <w:rFonts w:hint="eastAsia"/>
        </w:rPr>
        <w:t>　　　　二、国内消费增长刺激化工新材料的发展</w:t>
      </w:r>
      <w:r>
        <w:rPr>
          <w:rFonts w:hint="eastAsia"/>
        </w:rPr>
        <w:br/>
      </w:r>
      <w:r>
        <w:rPr>
          <w:rFonts w:hint="eastAsia"/>
        </w:rPr>
        <w:t>　　　　三、国内龙头企业自主创新能力提升，进口替代趋势明显</w:t>
      </w:r>
      <w:r>
        <w:rPr>
          <w:rFonts w:hint="eastAsia"/>
        </w:rPr>
        <w:br/>
      </w:r>
      <w:r>
        <w:rPr>
          <w:rFonts w:hint="eastAsia"/>
        </w:rPr>
        <w:t>　　第四节 重点省市发展状况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四、对外贸易发展情况</w:t>
      </w:r>
      <w:r>
        <w:rPr>
          <w:rFonts w:hint="eastAsia"/>
        </w:rPr>
        <w:br/>
      </w:r>
      <w:r>
        <w:rPr>
          <w:rFonts w:hint="eastAsia"/>
        </w:rPr>
        <w:t>　　第二节 2009年国家宏观调控政策分析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第三节 新材料产业政策分析</w:t>
      </w:r>
      <w:r>
        <w:rPr>
          <w:rFonts w:hint="eastAsia"/>
        </w:rPr>
        <w:br/>
      </w:r>
      <w:r>
        <w:rPr>
          <w:rFonts w:hint="eastAsia"/>
        </w:rPr>
        <w:t>　　　　一、国家大力扶持新材料产业</w:t>
      </w:r>
      <w:r>
        <w:rPr>
          <w:rFonts w:hint="eastAsia"/>
        </w:rPr>
        <w:br/>
      </w:r>
      <w:r>
        <w:rPr>
          <w:rFonts w:hint="eastAsia"/>
        </w:rPr>
        <w:t>　　　　二、地方政府扶持新材料产业不遗余力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主要子行业分析</w:t>
      </w:r>
      <w:r>
        <w:rPr>
          <w:rFonts w:hint="eastAsia"/>
        </w:rPr>
        <w:br/>
      </w:r>
      <w:r>
        <w:rPr>
          <w:rFonts w:hint="eastAsia"/>
        </w:rPr>
        <w:t>　　第一节 新能源材料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二、主要子行业运行情况</w:t>
      </w:r>
      <w:r>
        <w:rPr>
          <w:rFonts w:hint="eastAsia"/>
        </w:rPr>
        <w:br/>
      </w:r>
      <w:r>
        <w:rPr>
          <w:rFonts w:hint="eastAsia"/>
        </w:rPr>
        <w:t>　　第二节 化工新材料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二、主要子行业运行情况</w:t>
      </w:r>
      <w:r>
        <w:rPr>
          <w:rFonts w:hint="eastAsia"/>
        </w:rPr>
        <w:br/>
      </w:r>
      <w:r>
        <w:rPr>
          <w:rFonts w:hint="eastAsia"/>
        </w:rPr>
        <w:t>　　第三节 生物医用材料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三、问题分析</w:t>
      </w:r>
      <w:r>
        <w:rPr>
          <w:rFonts w:hint="eastAsia"/>
        </w:rPr>
        <w:br/>
      </w:r>
      <w:r>
        <w:rPr>
          <w:rFonts w:hint="eastAsia"/>
        </w:rPr>
        <w:t>　　第四节 纳米新材料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浙江海纳科技股份有限公司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第三节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第七节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新材料行业及企业的投资机会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二、下游需求拉动凸显化工新材料投资价值</w:t>
      </w:r>
      <w:r>
        <w:rPr>
          <w:rFonts w:hint="eastAsia"/>
        </w:rPr>
        <w:br/>
      </w:r>
      <w:r>
        <w:rPr>
          <w:rFonts w:hint="eastAsia"/>
        </w:rPr>
        <w:t>　　　　三、革命性新材料出现改变产业发展路径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四、重大灾害频发 防灾减灾材料重要性凸显</w:t>
      </w:r>
      <w:r>
        <w:rPr>
          <w:rFonts w:hint="eastAsia"/>
        </w:rPr>
        <w:br/>
      </w:r>
      <w:r>
        <w:rPr>
          <w:rFonts w:hint="eastAsia"/>
        </w:rPr>
        <w:t>　　第二节 中.智林.－新材料企业投资风险</w:t>
      </w:r>
      <w:r>
        <w:rPr>
          <w:rFonts w:hint="eastAsia"/>
        </w:rPr>
        <w:br/>
      </w:r>
      <w:r>
        <w:rPr>
          <w:rFonts w:hint="eastAsia"/>
        </w:rPr>
        <w:t>　　　　一、原料供应</w:t>
      </w:r>
      <w:r>
        <w:rPr>
          <w:rFonts w:hint="eastAsia"/>
        </w:rPr>
        <w:br/>
      </w:r>
      <w:r>
        <w:rPr>
          <w:rFonts w:hint="eastAsia"/>
        </w:rPr>
        <w:t>　　　　二、企业技术装备落后</w:t>
      </w:r>
      <w:r>
        <w:rPr>
          <w:rFonts w:hint="eastAsia"/>
        </w:rPr>
        <w:br/>
      </w:r>
      <w:r>
        <w:rPr>
          <w:rFonts w:hint="eastAsia"/>
        </w:rPr>
        <w:t>　　　　三、成果产业化存在诸多困难</w:t>
      </w:r>
      <w:r>
        <w:rPr>
          <w:rFonts w:hint="eastAsia"/>
        </w:rPr>
        <w:br/>
      </w:r>
      <w:r>
        <w:rPr>
          <w:rFonts w:hint="eastAsia"/>
        </w:rPr>
        <w:t>　　　　四、进入壁垒低</w:t>
      </w:r>
      <w:r>
        <w:rPr>
          <w:rFonts w:hint="eastAsia"/>
        </w:rPr>
        <w:br/>
      </w:r>
      <w:r>
        <w:rPr>
          <w:rFonts w:hint="eastAsia"/>
        </w:rPr>
        <w:t>　　　　五、技术更新换代速度快</w:t>
      </w:r>
      <w:r>
        <w:rPr>
          <w:rFonts w:hint="eastAsia"/>
        </w:rPr>
        <w:br/>
      </w:r>
      <w:r>
        <w:rPr>
          <w:rFonts w:hint="eastAsia"/>
        </w:rPr>
        <w:t>　　　　六、新材料企业面临“走出去”风险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1-1：2008年美国新材料科技成果</w:t>
      </w:r>
      <w:r>
        <w:rPr>
          <w:rFonts w:hint="eastAsia"/>
        </w:rPr>
        <w:br/>
      </w:r>
      <w:r>
        <w:rPr>
          <w:rFonts w:hint="eastAsia"/>
        </w:rPr>
        <w:t>　　图表 1-2：2008年日本新材料主要科研成果</w:t>
      </w:r>
      <w:r>
        <w:rPr>
          <w:rFonts w:hint="eastAsia"/>
        </w:rPr>
        <w:br/>
      </w:r>
      <w:r>
        <w:rPr>
          <w:rFonts w:hint="eastAsia"/>
        </w:rPr>
        <w:t>　　图表 1-3：2008年德国新材料主要科研成果</w:t>
      </w:r>
      <w:r>
        <w:rPr>
          <w:rFonts w:hint="eastAsia"/>
        </w:rPr>
        <w:br/>
      </w:r>
      <w:r>
        <w:rPr>
          <w:rFonts w:hint="eastAsia"/>
        </w:rPr>
        <w:t>　　图表 2-1：我国新材料产业体系</w:t>
      </w:r>
      <w:r>
        <w:rPr>
          <w:rFonts w:hint="eastAsia"/>
        </w:rPr>
        <w:br/>
      </w:r>
      <w:r>
        <w:rPr>
          <w:rFonts w:hint="eastAsia"/>
        </w:rPr>
        <w:t>　　图表 2-2：我国新材料产业基地分布情况</w:t>
      </w:r>
      <w:r>
        <w:rPr>
          <w:rFonts w:hint="eastAsia"/>
        </w:rPr>
        <w:br/>
      </w:r>
      <w:r>
        <w:rPr>
          <w:rFonts w:hint="eastAsia"/>
        </w:rPr>
        <w:t>　　图表 2-3：上海新材料“十一五”期间重点发展方向</w:t>
      </w:r>
      <w:r>
        <w:rPr>
          <w:rFonts w:hint="eastAsia"/>
        </w:rPr>
        <w:br/>
      </w:r>
      <w:r>
        <w:rPr>
          <w:rFonts w:hint="eastAsia"/>
        </w:rPr>
        <w:t>　　图表 2-4：江苏省“十一五”新材料产业园区规划</w:t>
      </w:r>
      <w:r>
        <w:rPr>
          <w:rFonts w:hint="eastAsia"/>
        </w:rPr>
        <w:br/>
      </w:r>
      <w:r>
        <w:rPr>
          <w:rFonts w:hint="eastAsia"/>
        </w:rPr>
        <w:t>　　图表 2-5：湖南省新材料产业重点规划</w:t>
      </w:r>
      <w:r>
        <w:rPr>
          <w:rFonts w:hint="eastAsia"/>
        </w:rPr>
        <w:br/>
      </w:r>
      <w:r>
        <w:rPr>
          <w:rFonts w:hint="eastAsia"/>
        </w:rPr>
        <w:t>　　图表 2-6：湖南省新材料产业链规划</w:t>
      </w:r>
      <w:r>
        <w:rPr>
          <w:rFonts w:hint="eastAsia"/>
        </w:rPr>
        <w:br/>
      </w:r>
      <w:r>
        <w:rPr>
          <w:rFonts w:hint="eastAsia"/>
        </w:rPr>
        <w:t>　　图表 2-7：湖南省新材料发展平台建设规划</w:t>
      </w:r>
      <w:r>
        <w:rPr>
          <w:rFonts w:hint="eastAsia"/>
        </w:rPr>
        <w:br/>
      </w:r>
      <w:r>
        <w:rPr>
          <w:rFonts w:hint="eastAsia"/>
        </w:rPr>
        <w:t>　　图表 3-1：2004-2008年国内生产总值及增长速度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3-2：2004-2008年我国工业增加值及其增长速度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3-3：2004-2008年我国固定资产投资及其增长速度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3-4：浙江省新材料产业建设重点规划</w:t>
      </w:r>
      <w:r>
        <w:rPr>
          <w:rFonts w:hint="eastAsia"/>
        </w:rPr>
        <w:br/>
      </w:r>
      <w:r>
        <w:rPr>
          <w:rFonts w:hint="eastAsia"/>
        </w:rPr>
        <w:t>　　图表 4-1：锂电池产业主要企业简介</w:t>
      </w:r>
      <w:r>
        <w:rPr>
          <w:rFonts w:hint="eastAsia"/>
        </w:rPr>
        <w:br/>
      </w:r>
      <w:r>
        <w:rPr>
          <w:rFonts w:hint="eastAsia"/>
        </w:rPr>
        <w:t>　　图表 4-2：2005-2008年中国太阳能电池产量</w:t>
      </w:r>
      <w:r>
        <w:rPr>
          <w:rFonts w:hint="eastAsia"/>
        </w:rPr>
        <w:br/>
      </w:r>
      <w:r>
        <w:rPr>
          <w:rFonts w:hint="eastAsia"/>
        </w:rPr>
        <w:t>　　图表 5-1：“有研硅股”2009年中期主要财务指标</w:t>
      </w:r>
      <w:r>
        <w:rPr>
          <w:rFonts w:hint="eastAsia"/>
        </w:rPr>
        <w:br/>
      </w:r>
      <w:r>
        <w:rPr>
          <w:rFonts w:hint="eastAsia"/>
        </w:rPr>
        <w:t>　　图表 5-2：东方钽业2009年中期主要财务指标</w:t>
      </w:r>
      <w:r>
        <w:rPr>
          <w:rFonts w:hint="eastAsia"/>
        </w:rPr>
        <w:br/>
      </w:r>
      <w:r>
        <w:rPr>
          <w:rFonts w:hint="eastAsia"/>
        </w:rPr>
        <w:t>　　图表 5-3：安泰科技收入构成情况</w:t>
      </w:r>
      <w:r>
        <w:rPr>
          <w:rFonts w:hint="eastAsia"/>
        </w:rPr>
        <w:br/>
      </w:r>
      <w:r>
        <w:rPr>
          <w:rFonts w:hint="eastAsia"/>
        </w:rPr>
        <w:t>　　图表 5-4：新材料及制品业务构成情况一：毛利率</w:t>
      </w:r>
      <w:r>
        <w:rPr>
          <w:rFonts w:hint="eastAsia"/>
        </w:rPr>
        <w:br/>
      </w:r>
      <w:r>
        <w:rPr>
          <w:rFonts w:hint="eastAsia"/>
        </w:rPr>
        <w:t>　　图表 5-5：新材料及制品业务构成情况二：收入</w:t>
      </w:r>
      <w:r>
        <w:rPr>
          <w:rFonts w:hint="eastAsia"/>
        </w:rPr>
        <w:br/>
      </w:r>
      <w:r>
        <w:rPr>
          <w:rFonts w:hint="eastAsia"/>
        </w:rPr>
        <w:t>　　图表 5-6：新材料及制品业务构成情况三：利润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412a291a945e8" w:history="1">
        <w:r>
          <w:rPr>
            <w:rStyle w:val="Hyperlink"/>
          </w:rPr>
          <w:t>2009年中国新材料行业授信风险研究报告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412a291a945e8" w:history="1">
        <w:r>
          <w:rPr>
            <w:rStyle w:val="Hyperlink"/>
          </w:rPr>
          <w:t>https://www.20087.com/2009-08/R_2009xincailiaoshouxinfengxianyanjiuBaoGao.html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9c97ee4e46a6" w:history="1">
      <w:r>
        <w:rPr>
          <w:rStyle w:val="Hyperlink"/>
        </w:rPr>
        <w:t>2009年中国新材料行业授信风险研究报告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xincailiaoshouxinfengxianyanjiuBaoGao.html" TargetMode="External" Id="R396412a291a9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xincailiaoshouxinfengxianyanjiuBaoGao.html" TargetMode="External" Id="Rbd269c97ee4e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2009-08-12T03:46:00Z</dcterms:created>
  <dcterms:modified xsi:type="dcterms:W3CDTF">2009-08-12T04:46:00Z</dcterms:modified>
  <dc:subject>2009年中国新材料行业授信风险研究报告</dc:subject>
  <dc:title>2009年中国新材料行业授信风险研究报告</dc:title>
  <cp:keywords>2009年中国新材料行业授信风险研究报告</cp:keywords>
  <dc:description>2009年中国新材料行业授信风险研究报告</dc:description>
</cp:coreProperties>
</file>