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ed96d09c8451f" w:history="1">
              <w:r>
                <w:rPr>
                  <w:rStyle w:val="Hyperlink"/>
                </w:rPr>
                <w:t>2009-2010年中国不锈钢长材产业调研报告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ed96d09c8451f" w:history="1">
              <w:r>
                <w:rPr>
                  <w:rStyle w:val="Hyperlink"/>
                </w:rPr>
                <w:t>2009-2010年中国不锈钢长材产业调研报告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ed96d09c8451f" w:history="1">
                <w:r>
                  <w:rPr>
                    <w:rStyle w:val="Hyperlink"/>
                  </w:rPr>
                  <w:t>https://www.20087.com/2009-08/R_2009_2010buxiugangchangcaichanyediaoBaoGao.html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不锈钢行业背景</w:t>
      </w:r>
      <w:r>
        <w:rPr>
          <w:rFonts w:hint="eastAsia"/>
        </w:rPr>
        <w:br/>
      </w:r>
      <w:r>
        <w:rPr>
          <w:rFonts w:hint="eastAsia"/>
        </w:rPr>
        <w:t>第一章 不锈钢基础</w:t>
      </w:r>
      <w:r>
        <w:rPr>
          <w:rFonts w:hint="eastAsia"/>
        </w:rPr>
        <w:br/>
      </w:r>
      <w:r>
        <w:rPr>
          <w:rFonts w:hint="eastAsia"/>
        </w:rPr>
        <w:t>　　　　一 不锈钢定义</w:t>
      </w:r>
      <w:r>
        <w:rPr>
          <w:rFonts w:hint="eastAsia"/>
        </w:rPr>
        <w:br/>
      </w:r>
      <w:r>
        <w:rPr>
          <w:rFonts w:hint="eastAsia"/>
        </w:rPr>
        <w:t>　　　　二 不锈钢分类</w:t>
      </w:r>
      <w:r>
        <w:rPr>
          <w:rFonts w:hint="eastAsia"/>
        </w:rPr>
        <w:br/>
      </w:r>
      <w:r>
        <w:rPr>
          <w:rFonts w:hint="eastAsia"/>
        </w:rPr>
        <w:t>　　　　二 行业特点</w:t>
      </w:r>
      <w:r>
        <w:rPr>
          <w:rFonts w:hint="eastAsia"/>
        </w:rPr>
        <w:br/>
      </w:r>
      <w:r>
        <w:rPr>
          <w:rFonts w:hint="eastAsia"/>
        </w:rPr>
        <w:t>　　第二节 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第三节 行业现状分析</w:t>
      </w:r>
      <w:r>
        <w:rPr>
          <w:rFonts w:hint="eastAsia"/>
        </w:rPr>
        <w:br/>
      </w:r>
      <w:r>
        <w:rPr>
          <w:rFonts w:hint="eastAsia"/>
        </w:rPr>
        <w:t>　　　　一 2008年全球市场供需</w:t>
      </w:r>
      <w:r>
        <w:rPr>
          <w:rFonts w:hint="eastAsia"/>
        </w:rPr>
        <w:br/>
      </w:r>
      <w:r>
        <w:rPr>
          <w:rFonts w:hint="eastAsia"/>
        </w:rPr>
        <w:t>　　　　二 2008-2009年国内供需</w:t>
      </w:r>
      <w:r>
        <w:rPr>
          <w:rFonts w:hint="eastAsia"/>
        </w:rPr>
        <w:br/>
      </w:r>
      <w:r>
        <w:rPr>
          <w:rFonts w:hint="eastAsia"/>
        </w:rPr>
        <w:t>　　　　三 产业面临的机遇</w:t>
      </w:r>
      <w:r>
        <w:rPr>
          <w:rFonts w:hint="eastAsia"/>
        </w:rPr>
        <w:br/>
      </w:r>
      <w:r>
        <w:rPr>
          <w:rFonts w:hint="eastAsia"/>
        </w:rPr>
        <w:t>　　　　四 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不锈钢长材市场</w:t>
      </w:r>
      <w:r>
        <w:rPr>
          <w:rFonts w:hint="eastAsia"/>
        </w:rPr>
        <w:br/>
      </w:r>
      <w:r>
        <w:rPr>
          <w:rFonts w:hint="eastAsia"/>
        </w:rPr>
        <w:t>　　第一节 全球市场背景</w:t>
      </w:r>
      <w:r>
        <w:rPr>
          <w:rFonts w:hint="eastAsia"/>
        </w:rPr>
        <w:br/>
      </w:r>
      <w:r>
        <w:rPr>
          <w:rFonts w:hint="eastAsia"/>
        </w:rPr>
        <w:t>　　　　一 不锈钢长材全球规模</w:t>
      </w:r>
      <w:r>
        <w:rPr>
          <w:rFonts w:hint="eastAsia"/>
        </w:rPr>
        <w:br/>
      </w:r>
      <w:r>
        <w:rPr>
          <w:rFonts w:hint="eastAsia"/>
        </w:rPr>
        <w:t>　　　　二 不锈钢长材区域消费</w:t>
      </w:r>
      <w:r>
        <w:rPr>
          <w:rFonts w:hint="eastAsia"/>
        </w:rPr>
        <w:br/>
      </w:r>
      <w:r>
        <w:rPr>
          <w:rFonts w:hint="eastAsia"/>
        </w:rPr>
        <w:t>　　　　二 不锈钢长材消费领域</w:t>
      </w:r>
      <w:r>
        <w:rPr>
          <w:rFonts w:hint="eastAsia"/>
        </w:rPr>
        <w:br/>
      </w:r>
      <w:r>
        <w:rPr>
          <w:rFonts w:hint="eastAsia"/>
        </w:rPr>
        <w:t>　　第二节 国内市场特征</w:t>
      </w:r>
      <w:r>
        <w:rPr>
          <w:rFonts w:hint="eastAsia"/>
        </w:rPr>
        <w:br/>
      </w:r>
      <w:r>
        <w:rPr>
          <w:rFonts w:hint="eastAsia"/>
        </w:rPr>
        <w:t>　　　　一 国内长材市场容量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</w:t>
      </w:r>
      <w:r>
        <w:rPr>
          <w:rFonts w:hint="eastAsia"/>
        </w:rPr>
        <w:br/>
      </w:r>
      <w:r>
        <w:rPr>
          <w:rFonts w:hint="eastAsia"/>
        </w:rPr>
        <w:t>　　第三节 行业竞争格局</w:t>
      </w:r>
      <w:r>
        <w:rPr>
          <w:rFonts w:hint="eastAsia"/>
        </w:rPr>
        <w:br/>
      </w:r>
      <w:r>
        <w:rPr>
          <w:rFonts w:hint="eastAsia"/>
        </w:rPr>
        <w:t>　　　　一 国际竞争格局</w:t>
      </w:r>
      <w:r>
        <w:rPr>
          <w:rFonts w:hint="eastAsia"/>
        </w:rPr>
        <w:br/>
      </w:r>
      <w:r>
        <w:rPr>
          <w:rFonts w:hint="eastAsia"/>
        </w:rPr>
        <w:t>　　　　二 国内竞争格局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行业影响因素分析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　　一 产业政策</w:t>
      </w:r>
      <w:r>
        <w:rPr>
          <w:rFonts w:hint="eastAsia"/>
        </w:rPr>
        <w:br/>
      </w:r>
      <w:r>
        <w:rPr>
          <w:rFonts w:hint="eastAsia"/>
        </w:rPr>
        <w:t>　　　　二 城市化和工业化</w:t>
      </w:r>
      <w:r>
        <w:rPr>
          <w:rFonts w:hint="eastAsia"/>
        </w:rPr>
        <w:br/>
      </w:r>
      <w:r>
        <w:rPr>
          <w:rFonts w:hint="eastAsia"/>
        </w:rPr>
        <w:t>　　　　三 消费处于起步阶段</w:t>
      </w:r>
      <w:r>
        <w:rPr>
          <w:rFonts w:hint="eastAsia"/>
        </w:rPr>
        <w:br/>
      </w:r>
      <w:r>
        <w:rPr>
          <w:rFonts w:hint="eastAsia"/>
        </w:rPr>
        <w:t>　　　　四 行业集中度较高</w:t>
      </w:r>
      <w:r>
        <w:rPr>
          <w:rFonts w:hint="eastAsia"/>
        </w:rPr>
        <w:br/>
      </w:r>
      <w:r>
        <w:rPr>
          <w:rFonts w:hint="eastAsia"/>
        </w:rPr>
        <w:t>　　　　五 行业技术水平提高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t>　　　　一 原料价格波动幅度大</w:t>
      </w:r>
      <w:r>
        <w:rPr>
          <w:rFonts w:hint="eastAsia"/>
        </w:rPr>
        <w:br/>
      </w:r>
      <w:r>
        <w:rPr>
          <w:rFonts w:hint="eastAsia"/>
        </w:rPr>
        <w:t>　　　　二 行业结构性不平衡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不锈钢长材企业竞争力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太钢不锈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东北特钢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大连金牛运营</w:t>
      </w:r>
      <w:r>
        <w:rPr>
          <w:rFonts w:hint="eastAsia"/>
        </w:rPr>
        <w:br/>
      </w:r>
      <w:r>
        <w:rPr>
          <w:rFonts w:hint="eastAsia"/>
        </w:rPr>
        <w:t>　　　　三 抚顺特钢运营</w:t>
      </w:r>
      <w:r>
        <w:rPr>
          <w:rFonts w:hint="eastAsia"/>
        </w:rPr>
        <w:br/>
      </w:r>
      <w:r>
        <w:rPr>
          <w:rFonts w:hint="eastAsia"/>
        </w:rPr>
        <w:t>　　第四节 (中智~林)永兴特钢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2008-2009年企业产能</w:t>
      </w:r>
      <w:r>
        <w:rPr>
          <w:rFonts w:hint="eastAsia"/>
        </w:rPr>
        <w:br/>
      </w:r>
      <w:r>
        <w:rPr>
          <w:rFonts w:hint="eastAsia"/>
        </w:rPr>
        <w:t>　　　　三 2008-2009年企业产销</w:t>
      </w:r>
      <w:r>
        <w:rPr>
          <w:rFonts w:hint="eastAsia"/>
        </w:rPr>
        <w:br/>
      </w:r>
      <w:r>
        <w:rPr>
          <w:rFonts w:hint="eastAsia"/>
        </w:rPr>
        <w:t>　　　　四 企业经营模式分析</w:t>
      </w:r>
      <w:r>
        <w:rPr>
          <w:rFonts w:hint="eastAsia"/>
        </w:rPr>
        <w:br/>
      </w:r>
      <w:r>
        <w:rPr>
          <w:rFonts w:hint="eastAsia"/>
        </w:rPr>
        <w:t>　　　　五 企业竞争优劣势分析</w:t>
      </w:r>
      <w:r>
        <w:rPr>
          <w:rFonts w:hint="eastAsia"/>
        </w:rPr>
        <w:br/>
      </w:r>
      <w:r>
        <w:rPr>
          <w:rFonts w:hint="eastAsia"/>
        </w:rPr>
        <w:t>　　图表 1 不锈钢分类表</w:t>
      </w:r>
      <w:r>
        <w:rPr>
          <w:rFonts w:hint="eastAsia"/>
        </w:rPr>
        <w:br/>
      </w:r>
      <w:r>
        <w:rPr>
          <w:rFonts w:hint="eastAsia"/>
        </w:rPr>
        <w:t>　　图表 2 1994-2008年全球不锈钢消费增速与全球钢材消费增速对比图</w:t>
      </w:r>
      <w:r>
        <w:rPr>
          <w:rFonts w:hint="eastAsia"/>
        </w:rPr>
        <w:br/>
      </w:r>
      <w:r>
        <w:rPr>
          <w:rFonts w:hint="eastAsia"/>
        </w:rPr>
        <w:t>　　图表 3 1997-2009年亚洲不锈钢到岸价格与镍价走势</w:t>
      </w:r>
      <w:r>
        <w:rPr>
          <w:rFonts w:hint="eastAsia"/>
        </w:rPr>
        <w:br/>
      </w:r>
      <w:r>
        <w:rPr>
          <w:rFonts w:hint="eastAsia"/>
        </w:rPr>
        <w:t>　　图表 4 有关不锈钢长材的行业政策法规和条例</w:t>
      </w:r>
      <w:r>
        <w:rPr>
          <w:rFonts w:hint="eastAsia"/>
        </w:rPr>
        <w:br/>
      </w:r>
      <w:r>
        <w:rPr>
          <w:rFonts w:hint="eastAsia"/>
        </w:rPr>
        <w:t>　　图表 5 不锈钢长材上下游示意图</w:t>
      </w:r>
      <w:r>
        <w:rPr>
          <w:rFonts w:hint="eastAsia"/>
        </w:rPr>
        <w:br/>
      </w:r>
      <w:r>
        <w:rPr>
          <w:rFonts w:hint="eastAsia"/>
        </w:rPr>
        <w:t>　　图表 7 2006年全球不锈钢长材消费格局</w:t>
      </w:r>
      <w:r>
        <w:rPr>
          <w:rFonts w:hint="eastAsia"/>
        </w:rPr>
        <w:br/>
      </w:r>
      <w:r>
        <w:rPr>
          <w:rFonts w:hint="eastAsia"/>
        </w:rPr>
        <w:t>　　图表 8 2007年全球不锈钢长材消费领域</w:t>
      </w:r>
      <w:r>
        <w:rPr>
          <w:rFonts w:hint="eastAsia"/>
        </w:rPr>
        <w:br/>
      </w:r>
      <w:r>
        <w:rPr>
          <w:rFonts w:hint="eastAsia"/>
        </w:rPr>
        <w:t>　　图表 9 1997-2010年中国不锈钢长材消费增长图</w:t>
      </w:r>
      <w:r>
        <w:rPr>
          <w:rFonts w:hint="eastAsia"/>
        </w:rPr>
        <w:br/>
      </w:r>
      <w:r>
        <w:rPr>
          <w:rFonts w:hint="eastAsia"/>
        </w:rPr>
        <w:t>　　图表 10 2000-2008年不锈钢长材进出口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ed96d09c8451f" w:history="1">
        <w:r>
          <w:rPr>
            <w:rStyle w:val="Hyperlink"/>
          </w:rPr>
          <w:t>2009-2010年中国不锈钢长材产业调研报告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ed96d09c8451f" w:history="1">
        <w:r>
          <w:rPr>
            <w:rStyle w:val="Hyperlink"/>
          </w:rPr>
          <w:t>https://www.20087.com/2009-08/R_2009_2010buxiugangchangcaichanyediaoBaoGao.html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热点：长实不锈钢、不锈钢件、不锈钢郭、不锈钢the、不锈钢 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1d48a379a47ef" w:history="1">
      <w:r>
        <w:rPr>
          <w:rStyle w:val="Hyperlink"/>
        </w:rPr>
        <w:t>2009-2010年中国不锈钢长材产业调研报告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buxiugangchangcaichanyediaoBaoGao.html" TargetMode="External" Id="Re95ed96d09c8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buxiugangchangcaichanyediaoBaoGao.html" TargetMode="External" Id="R7dc1d48a379a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2009-08-19T03:01:00Z</dcterms:created>
  <dcterms:modified xsi:type="dcterms:W3CDTF">2009-08-19T04:01:00Z</dcterms:modified>
  <dc:subject>2009-2010年中国不锈钢长材产业调研报告</dc:subject>
  <dc:title>2009-2010年中国不锈钢长材产业调研报告</dc:title>
  <cp:keywords>2009-2010年中国不锈钢长材产业调研报告</cp:keywords>
  <dc:description>2009-2010年中国不锈钢长材产业调研报告</dc:description>
</cp:coreProperties>
</file>