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56112e5245e6" w:history="1">
              <w:r>
                <w:rPr>
                  <w:rStyle w:val="Hyperlink"/>
                </w:rPr>
                <w:t>2009-2012年中国新型建材产业市场走势及投资前景咨询报告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56112e5245e6" w:history="1">
              <w:r>
                <w:rPr>
                  <w:rStyle w:val="Hyperlink"/>
                </w:rPr>
                <w:t>2009-2012年中国新型建材产业市场走势及投资前景咨询报告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056112e5245e6" w:history="1">
                <w:r>
                  <w:rPr>
                    <w:rStyle w:val="Hyperlink"/>
                  </w:rPr>
                  <w:t>https://www.20087.com/2009-08/R_2009_2012xinxingjiancaichanyeshichanBaoGao.html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2008-2009年美国新型建材产业运行动态分析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2008-2009年其他国家新型建材产业运行分析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2008-2009年中国新型建材产业社会环境分析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二、2008年中国新型建材研发填补国内空白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2008-2009年新型建材与住宅产业化的关系分析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中国部分建筑材料进出口数据分析</w:t>
      </w:r>
      <w:r>
        <w:rPr>
          <w:rFonts w:hint="eastAsia"/>
        </w:rPr>
        <w:br/>
      </w:r>
      <w:r>
        <w:rPr>
          <w:rFonts w:hint="eastAsia"/>
        </w:rPr>
        <w:t>　　　　一、中国矿质棉；膨胀矿物材料；隔热或隔音材料制品进出口数据分析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　　二、中国石棉水泥、纤维素水泥或类似材料的制品进出口数据分析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五、中国建筑铺面用玻璃块、砖、片等；玻璃马赛克等进出口数据分析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2007-2009年中国部分新型建材产品产量数据统计分析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2007-2009年中国及重点省市大理石板材产量数据分析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四、大理石板材产量增长性分析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2007-2009年中国及重点省市花岗石板材产量数据分析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四、花岗石板材产量增长性分析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2007-2009年中国及重点省市石膏板产量数据分析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四、石膏板产量增长性分析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2007-2009年中国及重点省市瓷质砖产量数据分析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四、瓷质砖产量增长性分析</w:t>
      </w:r>
      <w:r>
        <w:rPr>
          <w:rFonts w:hint="eastAsia"/>
        </w:rPr>
        <w:br/>
      </w:r>
      <w:r>
        <w:rPr>
          <w:rFonts w:hint="eastAsia"/>
        </w:rPr>
        <w:t>　　第五节 2007-2009年中国及重点省市建筑涂料产量数据分析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四、建筑涂料产量增长性分析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2008-2009年浙江省新型墙体材料行业发展情况分析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二、2008年浙江宁波新型墙体材料补贴资金情况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四、2010年浙江新型墙体材料的发展目标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2008-2009年福建省新型墙体材料行业发展情况分析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四、2010年福建新型墙体材料行业发展目标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2008-2009年江西省新型墙体材料行业发展情况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三、2008年江西省赣县大力扶持新型墙体材料发展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2008-2009年中国其他地区新型墙体材料行业发展情况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五、河南省新墙材行业取得的突破及“十一五”发展目标</w:t>
      </w:r>
      <w:r>
        <w:rPr>
          <w:rFonts w:hint="eastAsia"/>
        </w:rPr>
        <w:br/>
      </w:r>
      <w:r>
        <w:rPr>
          <w:rFonts w:hint="eastAsia"/>
        </w:rPr>
        <w:t>　　第六节 2008-2009年中国新型墙体材料行业的存在问题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2008-2009年中国新型墙体材料行业发展策略分析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2008-2009年中国保温隔热材料发展状况分析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2009-2012年中国保温隔热材料发展前景趋势分析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一、2010年俄罗斯保温材料市场需求预测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二、2011年全球隔热保温材料需求增长预测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一、2008年我国防水密封材料行业持续增长</w:t>
      </w:r>
      <w:r>
        <w:rPr>
          <w:rFonts w:hint="eastAsia"/>
        </w:rPr>
        <w:br/>
      </w:r>
      <w:r>
        <w:rPr>
          <w:rFonts w:hint="eastAsia"/>
        </w:rPr>
        <w:t>　　　　二、2009年千亿减税方案将推动防水密封材料业结构调整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2008-2009年中国防水涂料产业市场分析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三、2009年5月1日将实施防水涂料新标准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五、2010年我国建筑防水涂料发展预测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2008-2009年中国聚氨酯密封胶产业分析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2008-2009年中国防水密封材料发展建议及趋势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四、2008年浮雕艺术板材畅销家装装饰装修材料市场</w:t>
      </w:r>
      <w:r>
        <w:rPr>
          <w:rFonts w:hint="eastAsia"/>
        </w:rPr>
        <w:br/>
      </w:r>
      <w:r>
        <w:rPr>
          <w:rFonts w:hint="eastAsia"/>
        </w:rPr>
        <w:t>　　第二节 2008-2009年中国塑料管道发展状况分析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2008-2009年中国铝塑复合板发展状况分析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三、2008年铝塑复合板新国家标准出台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2008-2009年中国装饰装修材料管理规范情况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三、2008年9月《建筑装饰装修工程环境标准》正式实施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2009-2012年中国建筑装饰装修材料的投资机会及前景趋势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一、2008年浙江湖州新型墙材产销两旺</w:t>
      </w:r>
      <w:r>
        <w:rPr>
          <w:rFonts w:hint="eastAsia"/>
        </w:rPr>
        <w:br/>
      </w:r>
      <w:r>
        <w:rPr>
          <w:rFonts w:hint="eastAsia"/>
        </w:rPr>
        <w:t>　　　　二、2008年中国首座碳零排放节能楼在宁波启用</w:t>
      </w:r>
      <w:r>
        <w:rPr>
          <w:rFonts w:hint="eastAsia"/>
        </w:rPr>
        <w:br/>
      </w:r>
      <w:r>
        <w:rPr>
          <w:rFonts w:hint="eastAsia"/>
        </w:rPr>
        <w:t>　　　　三、浙江绍兴县建设节能建材生产基地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四、节能外窗材料在浙江居住建筑中的应用分析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二、2008年湖北新型墙材比重增至66%</w:t>
      </w:r>
      <w:r>
        <w:rPr>
          <w:rFonts w:hint="eastAsia"/>
        </w:rPr>
        <w:br/>
      </w:r>
      <w:r>
        <w:rPr>
          <w:rFonts w:hint="eastAsia"/>
        </w:rPr>
        <w:t>　　　　三、湖北当阳市全力打造新型建材产业强市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四、湖北黄冈市黄州区新型建材项目的可行性剖析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五、湖北省新型防水材料行业发展目标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t>　　　　五、“十一五”期间深圳市建筑节能目标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四、2010年中国建筑装饰业的发展目标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二、2010年中国十种新型建材产品需求情况预测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2009-2012年中国新型建材主要产品产量预测分析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四、中国及重点省市瓷质砖产量预测分析</w:t>
      </w:r>
      <w:r>
        <w:rPr>
          <w:rFonts w:hint="eastAsia"/>
        </w:rPr>
        <w:br/>
      </w:r>
      <w:r>
        <w:rPr>
          <w:rFonts w:hint="eastAsia"/>
        </w:rPr>
        <w:t>　　　　五、中国及重点省市建筑涂料产量预测分析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2009-2012年中国新型建材产业投资风险分析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[^中智^林]专家投资建议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大理石板材产量增长性分析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花岗石板材产量增长性分析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石膏板产量增长性分析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瓷质砖产量增长性分析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建筑涂料产量增长性分析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2009-2012年中国及重点省市瓷质砖产量预测分析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2009-2012年中国及重点省市建筑涂料产量预测分析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56112e5245e6" w:history="1">
        <w:r>
          <w:rPr>
            <w:rStyle w:val="Hyperlink"/>
          </w:rPr>
          <w:t>2009-2012年中国新型建材产业市场走势及投资前景咨询报告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056112e5245e6" w:history="1">
        <w:r>
          <w:rPr>
            <w:rStyle w:val="Hyperlink"/>
          </w:rPr>
          <w:t>https://www.20087.com/2009-08/R_2009_2012xinxingjiancaichanyeshichanBaoGao.html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f35ac90c4090" w:history="1">
      <w:r>
        <w:rPr>
          <w:rStyle w:val="Hyperlink"/>
        </w:rPr>
        <w:t>2009-2012年中国新型建材产业市场走势及投资前景咨询报告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nxingjiancaichanyeshichanBaoGao.html" TargetMode="External" Id="Rfee056112e52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nxingjiancaichanyeshichanBaoGao.html" TargetMode="External" Id="R4126f35ac90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2009-08-26T00:58:00Z</dcterms:created>
  <dcterms:modified xsi:type="dcterms:W3CDTF">2009-08-26T01:58:00Z</dcterms:modified>
  <dc:subject>2009-2012年中国新型建材产业市场走势及投资前景咨询报告</dc:subject>
  <dc:title>2009-2012年中国新型建材产业市场走势及投资前景咨询报告</dc:title>
  <cp:keywords>2009-2012年中国新型建材产业市场走势及投资前景咨询报告</cp:keywords>
  <dc:description>2009-2012年中国新型建材产业市场走势及投资前景咨询报告</dc:description>
</cp:coreProperties>
</file>