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b53cae774357" w:history="1">
              <w:r>
                <w:rPr>
                  <w:rStyle w:val="Hyperlink"/>
                </w:rPr>
                <w:t>2009-2012年中国洁净煤产业运行态势与投资前景咨询报告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b53cae774357" w:history="1">
              <w:r>
                <w:rPr>
                  <w:rStyle w:val="Hyperlink"/>
                </w:rPr>
                <w:t>2009-2012年中国洁净煤产业运行态势与投资前景咨询报告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eb53cae774357" w:history="1">
                <w:r>
                  <w:rPr>
                    <w:rStyle w:val="Hyperlink"/>
                  </w:rPr>
                  <w:t>https://www.20087.com/2009-08/R_2009_2012jiejingmeichanyeyunxingtaisBaoGao.html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2008-2009年中国新型煤化工产业的发展分析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2008-2009年中国煤化工产业的发展对策分析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2008-2009年国外洁净煤技术发展概况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二、日本“新阳光计划”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2008-2009年国外洁净煤精配技术在我国的应用及发展前景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2、“锅炉保姆”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2008-2009年中国洁净煤产业社会环境分析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　　三、中国洁净煤技术超过了美国</w:t>
      </w:r>
      <w:r>
        <w:rPr>
          <w:rFonts w:hint="eastAsia"/>
        </w:rPr>
        <w:br/>
      </w:r>
      <w:r>
        <w:rPr>
          <w:rFonts w:hint="eastAsia"/>
        </w:rPr>
        <w:t>　　第二节 2008-2009年中国洁净煤发电技术的进展分析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2008-2009年中国洁净煤技术发展的问题及建议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2008-2009年洁净煤技术国内发展概况细分技术分析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2008-2009年中国洁净煤产业市场资讯分析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一、洁净煤技术迎来发展新机遇</w:t>
      </w:r>
      <w:r>
        <w:rPr>
          <w:rFonts w:hint="eastAsia"/>
        </w:rPr>
        <w:br/>
      </w:r>
      <w:r>
        <w:rPr>
          <w:rFonts w:hint="eastAsia"/>
        </w:rPr>
        <w:t>　　　　二、整体煤气化联合循环助推洁净煤发电</w:t>
      </w:r>
      <w:r>
        <w:rPr>
          <w:rFonts w:hint="eastAsia"/>
        </w:rPr>
        <w:br/>
      </w:r>
      <w:r>
        <w:rPr>
          <w:rFonts w:hint="eastAsia"/>
        </w:rPr>
        <w:t>　　　　三、2020年形成洁净煤技术群</w:t>
      </w:r>
      <w:r>
        <w:rPr>
          <w:rFonts w:hint="eastAsia"/>
        </w:rPr>
        <w:br/>
      </w:r>
      <w:r>
        <w:rPr>
          <w:rFonts w:hint="eastAsia"/>
        </w:rPr>
        <w:t>　　第三节 2008-2009年中国完善选煤工艺设备发展洁净煤技术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山西金海洋洁净煤有限公司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滕州市广大公司洁净煤有限责任公司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河南博华洁净煤有限公司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湘潭县金泉洗煤有限公司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大庆盛泰洁净煤燃料有限公司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榜塘洗煤有限公司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玛纳斯德之源洁净煤有限责任公司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抚顺矿区洁净煤有限责任公司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2009-2012年中国洁净煤产业市场预测分析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 2009-2012年中国洁净煤产业市场盈利预测分析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山西金海洋洁净煤有限公司成本费用构成情况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滕州市广大公司洁净煤有限责任公司成本费用构成情况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湘潭洁净煤有限公司销售收入情况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湘潭洁净煤有限公司盈利指标情况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湘潭洁净煤有限公司盈利能力情况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湘潭洁净煤有限公司资产运行指标状况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湘潭洁净煤有限公司资产负债能力指标分析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湘潭洁净煤有限公司成本费用构成情况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河南博华洁净煤有限公司资产负债能力指标分析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河南博华洁净煤有限公司成本费用构成情况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湘潭县金泉洗煤有限公司销售收入情况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湘潭县金泉洗煤有限公司盈利指标情况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湘潭县金泉洗煤有限公司盈利能力情况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湘潭县金泉洗煤有限公司资产负债能力指标分析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湘潭县金泉洗煤有限公司成本费用构成情况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榜塘洗煤有限公司销售收入情况</w:t>
      </w:r>
      <w:r>
        <w:rPr>
          <w:rFonts w:hint="eastAsia"/>
        </w:rPr>
        <w:br/>
      </w:r>
      <w:r>
        <w:rPr>
          <w:rFonts w:hint="eastAsia"/>
        </w:rPr>
        <w:t>　　图表 榜塘洗煤有限公司盈利指标情况</w:t>
      </w:r>
      <w:r>
        <w:rPr>
          <w:rFonts w:hint="eastAsia"/>
        </w:rPr>
        <w:br/>
      </w:r>
      <w:r>
        <w:rPr>
          <w:rFonts w:hint="eastAsia"/>
        </w:rPr>
        <w:t>　　图表 榜塘洗煤有限公司盈利能力情况</w:t>
      </w:r>
      <w:r>
        <w:rPr>
          <w:rFonts w:hint="eastAsia"/>
        </w:rPr>
        <w:br/>
      </w:r>
      <w:r>
        <w:rPr>
          <w:rFonts w:hint="eastAsia"/>
        </w:rPr>
        <w:t>　　图表 榜塘洗煤有限公司资产运行指标状况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榜塘洗煤有限公司资产负债能力指标分析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榜塘洗煤有限公司成本费用构成情况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玛纳斯德之源洁净煤有限责任公司成本费用构成情况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抚顺矿区洁净煤有限责任公司成本费用构成情况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2009-2012年中国洁净煤产业市场盈利预测分析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b53cae774357" w:history="1">
        <w:r>
          <w:rPr>
            <w:rStyle w:val="Hyperlink"/>
          </w:rPr>
          <w:t>2009-2012年中国洁净煤产业运行态势与投资前景咨询报告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eb53cae774357" w:history="1">
        <w:r>
          <w:rPr>
            <w:rStyle w:val="Hyperlink"/>
          </w:rPr>
          <w:t>https://www.20087.com/2009-08/R_2009_2012jiejingmeichanyeyunxingtaisBaoGao.html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0bef48ff40db" w:history="1">
      <w:r>
        <w:rPr>
          <w:rStyle w:val="Hyperlink"/>
        </w:rPr>
        <w:t>2009-2012年中国洁净煤产业运行态势与投资前景咨询报告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ejingmeichanyeyunxingtaisBaoGao.html" TargetMode="External" Id="R7a5eb53cae77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ejingmeichanyeyunxingtaisBaoGao.html" TargetMode="External" Id="Rb33a0bef48f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2009-08-18T03:43:00Z</dcterms:created>
  <dcterms:modified xsi:type="dcterms:W3CDTF">2009-08-18T04:43:00Z</dcterms:modified>
  <dc:subject>2009-2012年中国洁净煤产业运行态势与投资前景咨询报告</dc:subject>
  <dc:title>2009-2012年中国洁净煤产业运行态势与投资前景咨询报告</dc:title>
  <cp:keywords>2009-2012年中国洁净煤产业运行态势与投资前景咨询报告</cp:keywords>
  <dc:description>2009-2012年中国洁净煤产业运行态势与投资前景咨询报告</dc:description>
</cp:coreProperties>
</file>