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35b12b7b4976" w:history="1">
              <w:r>
                <w:rPr>
                  <w:rStyle w:val="Hyperlink"/>
                </w:rPr>
                <w:t>2009-2013年中国星级酒店全面分析及发展前景预测报告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35b12b7b4976" w:history="1">
              <w:r>
                <w:rPr>
                  <w:rStyle w:val="Hyperlink"/>
                </w:rPr>
                <w:t>2009-2013年中国星级酒店全面分析及发展前景预测报告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535b12b7b4976" w:history="1">
                <w:r>
                  <w:rPr>
                    <w:rStyle w:val="Hyperlink"/>
                  </w:rPr>
                  <w:t>https://www.20087.com/2009-08/R_2009_2013xingjijiudianquanmianfenxijBaoGao.html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中国酒店产业现状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2008-2009年产业背景</w:t>
      </w:r>
      <w:r>
        <w:rPr>
          <w:rFonts w:hint="eastAsia"/>
        </w:rPr>
        <w:br/>
      </w:r>
      <w:r>
        <w:rPr>
          <w:rFonts w:hint="eastAsia"/>
        </w:rPr>
        <w:t>第一章 2008-2009年经济背景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GDP同旅游行业相关性</w:t>
      </w:r>
      <w:r>
        <w:rPr>
          <w:rFonts w:hint="eastAsia"/>
        </w:rPr>
        <w:br/>
      </w:r>
      <w:r>
        <w:rPr>
          <w:rFonts w:hint="eastAsia"/>
        </w:rPr>
        <w:t>　　第二节 2008年居民消费背景</w:t>
      </w:r>
      <w:r>
        <w:rPr>
          <w:rFonts w:hint="eastAsia"/>
        </w:rPr>
        <w:br/>
      </w:r>
      <w:r>
        <w:rPr>
          <w:rFonts w:hint="eastAsia"/>
        </w:rPr>
        <w:t>　　　　一 2008年人均可支配收入</w:t>
      </w:r>
      <w:r>
        <w:rPr>
          <w:rFonts w:hint="eastAsia"/>
        </w:rPr>
        <w:br/>
      </w:r>
      <w:r>
        <w:rPr>
          <w:rFonts w:hint="eastAsia"/>
        </w:rPr>
        <w:t>　　　　二 2008年居民恩格尔系数</w:t>
      </w:r>
      <w:r>
        <w:rPr>
          <w:rFonts w:hint="eastAsia"/>
        </w:rPr>
        <w:br/>
      </w:r>
      <w:r>
        <w:rPr>
          <w:rFonts w:hint="eastAsia"/>
        </w:rPr>
        <w:t>　　第三节 2008-2010旅游市场背景</w:t>
      </w:r>
      <w:r>
        <w:rPr>
          <w:rFonts w:hint="eastAsia"/>
        </w:rPr>
        <w:br/>
      </w:r>
      <w:r>
        <w:rPr>
          <w:rFonts w:hint="eastAsia"/>
        </w:rPr>
        <w:t>　　　　一 2008-2009年旅游行业收入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中国星级酒店统计</w:t>
      </w:r>
      <w:r>
        <w:rPr>
          <w:rFonts w:hint="eastAsia"/>
        </w:rPr>
        <w:br/>
      </w:r>
      <w:r>
        <w:rPr>
          <w:rFonts w:hint="eastAsia"/>
        </w:rPr>
        <w:t>　　第一节 2009年星级酒店经营</w:t>
      </w:r>
      <w:r>
        <w:rPr>
          <w:rFonts w:hint="eastAsia"/>
        </w:rPr>
        <w:br/>
      </w:r>
      <w:r>
        <w:rPr>
          <w:rFonts w:hint="eastAsia"/>
        </w:rPr>
        <w:t>　　　　一 收入分析</w:t>
      </w:r>
      <w:r>
        <w:rPr>
          <w:rFonts w:hint="eastAsia"/>
        </w:rPr>
        <w:br/>
      </w:r>
      <w:r>
        <w:rPr>
          <w:rFonts w:hint="eastAsia"/>
        </w:rPr>
        <w:t>　　　　二 利润分析</w:t>
      </w:r>
      <w:r>
        <w:rPr>
          <w:rFonts w:hint="eastAsia"/>
        </w:rPr>
        <w:br/>
      </w:r>
      <w:r>
        <w:rPr>
          <w:rFonts w:hint="eastAsia"/>
        </w:rPr>
        <w:t>　　　　三 客房出租率</w:t>
      </w:r>
      <w:r>
        <w:rPr>
          <w:rFonts w:hint="eastAsia"/>
        </w:rPr>
        <w:br/>
      </w:r>
      <w:r>
        <w:rPr>
          <w:rFonts w:hint="eastAsia"/>
        </w:rPr>
        <w:t>　　　　四 平均房价</w:t>
      </w:r>
      <w:r>
        <w:rPr>
          <w:rFonts w:hint="eastAsia"/>
        </w:rPr>
        <w:br/>
      </w:r>
      <w:r>
        <w:rPr>
          <w:rFonts w:hint="eastAsia"/>
        </w:rPr>
        <w:t>　　第二节 中国星级酒店数量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2007年星级酒店结构分析</w:t>
      </w:r>
      <w:r>
        <w:rPr>
          <w:rFonts w:hint="eastAsia"/>
        </w:rPr>
        <w:br/>
      </w:r>
      <w:r>
        <w:rPr>
          <w:rFonts w:hint="eastAsia"/>
        </w:rPr>
        <w:t>　　第三节 内外资结构分析</w:t>
      </w:r>
      <w:r>
        <w:rPr>
          <w:rFonts w:hint="eastAsia"/>
        </w:rPr>
        <w:br/>
      </w:r>
      <w:r>
        <w:rPr>
          <w:rFonts w:hint="eastAsia"/>
        </w:rPr>
        <w:t>　　　　一 外资星级酒店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第四节 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2008-2009年北京星级饭店市场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北京星级酒店数量</w:t>
      </w:r>
      <w:r>
        <w:rPr>
          <w:rFonts w:hint="eastAsia"/>
        </w:rPr>
        <w:br/>
      </w:r>
      <w:r>
        <w:rPr>
          <w:rFonts w:hint="eastAsia"/>
        </w:rPr>
        <w:t>　　　　二 北京星级酒店结构</w:t>
      </w:r>
      <w:r>
        <w:rPr>
          <w:rFonts w:hint="eastAsia"/>
        </w:rPr>
        <w:br/>
      </w:r>
      <w:r>
        <w:rPr>
          <w:rFonts w:hint="eastAsia"/>
        </w:rPr>
        <w:t>　　　　三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2008-2009年上海星级饭店市场</w:t>
      </w:r>
      <w:r>
        <w:rPr>
          <w:rFonts w:hint="eastAsia"/>
        </w:rPr>
        <w:br/>
      </w:r>
      <w:r>
        <w:rPr>
          <w:rFonts w:hint="eastAsia"/>
        </w:rPr>
        <w:t>　　第一节 2008年行业运行情况</w:t>
      </w:r>
      <w:r>
        <w:rPr>
          <w:rFonts w:hint="eastAsia"/>
        </w:rPr>
        <w:br/>
      </w:r>
      <w:r>
        <w:rPr>
          <w:rFonts w:hint="eastAsia"/>
        </w:rPr>
        <w:t>　　　　一 2008年上海GDP</w:t>
      </w:r>
      <w:r>
        <w:rPr>
          <w:rFonts w:hint="eastAsia"/>
        </w:rPr>
        <w:br/>
      </w:r>
      <w:r>
        <w:rPr>
          <w:rFonts w:hint="eastAsia"/>
        </w:rPr>
        <w:t>　　　　二 2008年上海旅游业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2008-2010年星级酒店业供给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2008-2009年其他城市分析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中-智-林-－金融危机应对策略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1998－2008年中国人均GDP与国内旅游人数关系图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12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17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21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23 2001－2008年中国星级酒店数量一览表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25 2007年中国星级酒店数量按星级分类一览表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26 2007年中国星级酒店数量按星级分类比率图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27 2007年全国星级饭店按星级分一览表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28 2007年全国星级饭店的星级构成 单位：家</w:t>
      </w:r>
      <w:r>
        <w:rPr>
          <w:rFonts w:hint="eastAsia"/>
        </w:rPr>
        <w:br/>
      </w:r>
      <w:r>
        <w:rPr>
          <w:rFonts w:hint="eastAsia"/>
        </w:rPr>
        <w:t>　　图表 29 2007年全国星级饭店按经济类型一览表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2007年中国星级酒店数量按经济类型分类比率图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2007年全国星级饭店按规模分一览表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2007年中国星级酒店按规模分类比率图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38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2000&amp;mdash；2008年北京星级饭店数量一览表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48 2000&amp;mdash；2008年北京星级饭店数量变化趋势图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49 2007年北京星级酒店结构一览表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51 截止2008年11月北京五星级酒店一览表</w:t>
      </w:r>
      <w:r>
        <w:rPr>
          <w:rFonts w:hint="eastAsia"/>
        </w:rPr>
        <w:br/>
      </w:r>
      <w:r>
        <w:rPr>
          <w:rFonts w:hint="eastAsia"/>
        </w:rPr>
        <w:t>　　图表 52 截止2008年11月北京四星级酒店一览表</w:t>
      </w:r>
      <w:r>
        <w:rPr>
          <w:rFonts w:hint="eastAsia"/>
        </w:rPr>
        <w:br/>
      </w:r>
      <w:r>
        <w:rPr>
          <w:rFonts w:hint="eastAsia"/>
        </w:rPr>
        <w:t>　　图表 54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61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62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63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69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70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71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72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73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74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75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76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77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78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79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80　　沈阳计划2009-2010年开业酒店项目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35b12b7b4976" w:history="1">
        <w:r>
          <w:rPr>
            <w:rStyle w:val="Hyperlink"/>
          </w:rPr>
          <w:t>2009-2013年中国星级酒店全面分析及发展前景预测报告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535b12b7b4976" w:history="1">
        <w:r>
          <w:rPr>
            <w:rStyle w:val="Hyperlink"/>
          </w:rPr>
          <w:t>https://www.20087.com/2009-08/R_2009_2013xingjijiudianquanmianfenxijBaoGao.html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95a9408d4029" w:history="1">
      <w:r>
        <w:rPr>
          <w:rStyle w:val="Hyperlink"/>
        </w:rPr>
        <w:t>2009-2013年中国星级酒店全面分析及发展前景预测报告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xingjijiudianquanmianfenxijBaoGao.html" TargetMode="External" Id="Rbdf535b12b7b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xingjijiudianquanmianfenxijBaoGao.html" TargetMode="External" Id="R98f195a9408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2009-08-27T02:47:00Z</dcterms:created>
  <dcterms:modified xsi:type="dcterms:W3CDTF">2009-08-27T03:47:00Z</dcterms:modified>
  <dc:subject>2009-2013年中国星级酒店全面分析及发展前景预测报告</dc:subject>
  <dc:title>2009-2013年中国星级酒店全面分析及发展前景预测报告</dc:title>
  <cp:keywords>2009-2013年中国星级酒店全面分析及发展前景预测报告</cp:keywords>
  <dc:description>2009-2013年中国星级酒店全面分析及发展前景预测报告</dc:description>
</cp:coreProperties>
</file>