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de8ab0b34225" w:history="1">
              <w:r>
                <w:rPr>
                  <w:rStyle w:val="Hyperlink"/>
                </w:rPr>
                <w:t>2009-2013年中国碳酸饮料行业深度评估及市场调查研究发展分析报告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de8ab0b34225" w:history="1">
              <w:r>
                <w:rPr>
                  <w:rStyle w:val="Hyperlink"/>
                </w:rPr>
                <w:t>2009-2013年中国碳酸饮料行业深度评估及市场调查研究发展分析报告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3de8ab0b34225" w:history="1">
                <w:r>
                  <w:rPr>
                    <w:rStyle w:val="Hyperlink"/>
                  </w:rPr>
                  <w:t>https://www.20087.com/2009-08/R_2009_2013tansuanyinliaoshendupinggujBaoGao.html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2008-2009年碳酸饮料行业运行回顾</w:t>
      </w:r>
      <w:r>
        <w:rPr>
          <w:rFonts w:hint="eastAsia"/>
        </w:rPr>
        <w:br/>
      </w:r>
      <w:r>
        <w:rPr>
          <w:rFonts w:hint="eastAsia"/>
        </w:rPr>
        <w:t>　　第一节 国内碳酸饮料行业产业环境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二、国内政策环境分析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四、国内技术环境分析</w:t>
      </w:r>
      <w:r>
        <w:rPr>
          <w:rFonts w:hint="eastAsia"/>
        </w:rPr>
        <w:br/>
      </w:r>
      <w:r>
        <w:rPr>
          <w:rFonts w:hint="eastAsia"/>
        </w:rPr>
        <w:t>　　第二节 国内碳酸饮料经营状况分析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第三节 国内碳酸饮料对外贸易形势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t>　　　　三、影响行业进出口的主要因素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国内碳酸饮料行业财务分析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一、行业盈利能力统计分析</w:t>
      </w:r>
      <w:r>
        <w:rPr>
          <w:rFonts w:hint="eastAsia"/>
        </w:rPr>
        <w:br/>
      </w:r>
      <w:r>
        <w:rPr>
          <w:rFonts w:hint="eastAsia"/>
        </w:rPr>
        <w:t>　　　　二、行业偿债能力统计分析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2009年中国碳酸饮料制造行业经济运行情况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2009年中国碳酸饮料制造行业发展基本情况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2008-2009年碳酸饮料制造行业企业数量分析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一、2008-2009年碳酸饮料制造行业企业数量分析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2008-2009年碳酸饮料制造行业从业人数分析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一、2008-2009年碳酸饮料制造行业从业人数分析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碳酸饮料制造行业出口交货值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中国碳酸饮料行业生产分析</w:t>
      </w:r>
      <w:r>
        <w:rPr>
          <w:rFonts w:hint="eastAsia"/>
        </w:rPr>
        <w:br/>
      </w:r>
      <w:r>
        <w:rPr>
          <w:rFonts w:hint="eastAsia"/>
        </w:rPr>
        <w:t>　　第一节 2008-2009年1-8月份我国总产量分析</w:t>
      </w:r>
      <w:r>
        <w:rPr>
          <w:rFonts w:hint="eastAsia"/>
        </w:rPr>
        <w:br/>
      </w:r>
      <w:r>
        <w:rPr>
          <w:rFonts w:hint="eastAsia"/>
        </w:rPr>
        <w:t>　　第二节 2008-2009年1-8月份我国碳酸饮料行业产出结构变动分析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2008-2009年1-8月份我国碳酸饮料行业产能过剩情况分析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2008-2009年1-8月份我国碳酸饮料行业产销率与产品库存分析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2008-2009年1-8月份我国碳酸饮料行业生产成本变动分析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2009—2013我国碳酸饮料行业产量预测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2008-2009年1-8月份碳酸饮料制造行业销售收入分析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一、2008-2009年1-8月份行业总销售规模分析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2009年碳酸饮料制造行业产品销售集中度分析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2008-2009年1-8月份碳酸饮料制造行业销售税金分析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一、2008-2009年1-8月份行业销售税金分析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2008-2009年中国碳酸饮料行业发展挑战与变革</w:t>
      </w:r>
      <w:r>
        <w:rPr>
          <w:rFonts w:hint="eastAsia"/>
        </w:rPr>
        <w:br/>
      </w:r>
      <w:r>
        <w:rPr>
          <w:rFonts w:hint="eastAsia"/>
        </w:rPr>
        <w:t>　　第一节 全球碳酸饮料行业发展概述</w:t>
      </w:r>
      <w:r>
        <w:rPr>
          <w:rFonts w:hint="eastAsia"/>
        </w:rPr>
        <w:br/>
      </w:r>
      <w:r>
        <w:rPr>
          <w:rFonts w:hint="eastAsia"/>
        </w:rPr>
        <w:t>　　　　一、世界碳酸饮料行业发展现状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二、世界碳酸饮料地区发展现状</w:t>
      </w:r>
      <w:r>
        <w:rPr>
          <w:rFonts w:hint="eastAsia"/>
        </w:rPr>
        <w:br/>
      </w:r>
      <w:r>
        <w:rPr>
          <w:rFonts w:hint="eastAsia"/>
        </w:rPr>
        <w:t>　　　　三、世界碳酸饮料主要企业分析</w:t>
      </w:r>
      <w:r>
        <w:rPr>
          <w:rFonts w:hint="eastAsia"/>
        </w:rPr>
        <w:br/>
      </w:r>
      <w:r>
        <w:rPr>
          <w:rFonts w:hint="eastAsia"/>
        </w:rPr>
        <w:t>　　　　四、未来世界碳酸饮料发展趋势</w:t>
      </w:r>
      <w:r>
        <w:rPr>
          <w:rFonts w:hint="eastAsia"/>
        </w:rPr>
        <w:br/>
      </w:r>
      <w:r>
        <w:rPr>
          <w:rFonts w:hint="eastAsia"/>
        </w:rPr>
        <w:t>　　第二节 中国碳酸饮料行业现状评价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二、碳酸饮料行业竞争状况</w:t>
      </w:r>
      <w:r>
        <w:rPr>
          <w:rFonts w:hint="eastAsia"/>
        </w:rPr>
        <w:br/>
      </w:r>
      <w:r>
        <w:rPr>
          <w:rFonts w:hint="eastAsia"/>
        </w:rPr>
        <w:t>　　　　三、碳酸饮料行业发展存在的主要问题</w:t>
      </w:r>
      <w:r>
        <w:rPr>
          <w:rFonts w:hint="eastAsia"/>
        </w:rPr>
        <w:br/>
      </w:r>
      <w:r>
        <w:rPr>
          <w:rFonts w:hint="eastAsia"/>
        </w:rPr>
        <w:t>　　第三节 国内碳酸饮料供需状况分析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第四节 中国碳酸饮料行业国际竞争力分析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一、中国碳酸饮料生产要素分析</w:t>
      </w:r>
      <w:r>
        <w:rPr>
          <w:rFonts w:hint="eastAsia"/>
        </w:rPr>
        <w:br/>
      </w:r>
      <w:r>
        <w:rPr>
          <w:rFonts w:hint="eastAsia"/>
        </w:rPr>
        <w:t>　　　　二、中国碳酸饮料需求条件分析</w:t>
      </w:r>
      <w:r>
        <w:rPr>
          <w:rFonts w:hint="eastAsia"/>
        </w:rPr>
        <w:br/>
      </w:r>
      <w:r>
        <w:rPr>
          <w:rFonts w:hint="eastAsia"/>
        </w:rPr>
        <w:t>　　　　三、中国碳酸饮料的支援与相关产业分析</w:t>
      </w:r>
      <w:r>
        <w:rPr>
          <w:rFonts w:hint="eastAsia"/>
        </w:rPr>
        <w:br/>
      </w:r>
      <w:r>
        <w:rPr>
          <w:rFonts w:hint="eastAsia"/>
        </w:rPr>
        <w:t>　　　　四、中国碳酸饮料的企业战略、结构与竞争状态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五、政府对中国碳酸饮料发展起到的作用</w:t>
      </w:r>
      <w:r>
        <w:rPr>
          <w:rFonts w:hint="eastAsia"/>
        </w:rPr>
        <w:br/>
      </w:r>
      <w:r>
        <w:rPr>
          <w:rFonts w:hint="eastAsia"/>
        </w:rPr>
        <w:t>　　第五节 中国碳酸饮料行业发展趋势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国内碳酸饮料产品市场供需分析</w:t>
      </w:r>
      <w:r>
        <w:rPr>
          <w:rFonts w:hint="eastAsia"/>
        </w:rPr>
        <w:br/>
      </w:r>
      <w:r>
        <w:rPr>
          <w:rFonts w:hint="eastAsia"/>
        </w:rPr>
        <w:t>　　第一节 碳酸饮料市场特征分析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碳酸饮料市场需求情况分析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碳酸饮料市场供给情况分析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碳酸饮料市场价格走势分析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碳酸饮料市场供给平衡性分析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2008-2009年我国碳酸饮料行业国际贸易市场分析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2008-2009年我国碳酸饮料行业进出口量分析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2008-2009年我国国内外进出口相关政策分析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2008-2009年我国碳酸饮料行业进出口特点分析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2008-2009年我国进出口市场碳酸饮料行业结构变动分析</w:t>
      </w:r>
      <w:r>
        <w:rPr>
          <w:rFonts w:hint="eastAsia"/>
        </w:rPr>
        <w:br/>
      </w:r>
      <w:r>
        <w:rPr>
          <w:rFonts w:hint="eastAsia"/>
        </w:rPr>
        <w:t>　　第六节 2009—2013我国碳酸饮料行业进出口市场预测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百事可乐国际集团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广东健力宝集团有限公司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2009-2010年中国碳酸饮料行业展望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二、行业景气形势展望</w:t>
      </w:r>
      <w:r>
        <w:rPr>
          <w:rFonts w:hint="eastAsia"/>
        </w:rPr>
        <w:br/>
      </w:r>
      <w:r>
        <w:rPr>
          <w:rFonts w:hint="eastAsia"/>
        </w:rPr>
        <w:t>　　第二节 产业环境形势展望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二、政治环境展望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　　四、技术环境展望</w:t>
      </w:r>
      <w:r>
        <w:rPr>
          <w:rFonts w:hint="eastAsia"/>
        </w:rPr>
        <w:br/>
      </w:r>
      <w:r>
        <w:rPr>
          <w:rFonts w:hint="eastAsia"/>
        </w:rPr>
        <w:t>　　第三节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第四节 碳酸饮料行业展望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2009-2013年中国碳酸饮料行业市场预测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一、碳酸饮料消费特征分析</w:t>
      </w:r>
      <w:r>
        <w:rPr>
          <w:rFonts w:hint="eastAsia"/>
        </w:rPr>
        <w:br/>
      </w:r>
      <w:r>
        <w:rPr>
          <w:rFonts w:hint="eastAsia"/>
        </w:rPr>
        <w:t>　　　　二、新兴的消费群体分析</w:t>
      </w:r>
      <w:r>
        <w:rPr>
          <w:rFonts w:hint="eastAsia"/>
        </w:rPr>
        <w:br/>
      </w:r>
      <w:r>
        <w:rPr>
          <w:rFonts w:hint="eastAsia"/>
        </w:rPr>
        <w:t>　　　　三、碳酸饮料细分市场消费分析</w:t>
      </w:r>
      <w:r>
        <w:rPr>
          <w:rFonts w:hint="eastAsia"/>
        </w:rPr>
        <w:br/>
      </w:r>
      <w:r>
        <w:rPr>
          <w:rFonts w:hint="eastAsia"/>
        </w:rPr>
        <w:t>　　第二节 碳酸饮料行业市场预测</w:t>
      </w:r>
      <w:r>
        <w:rPr>
          <w:rFonts w:hint="eastAsia"/>
        </w:rPr>
        <w:br/>
      </w:r>
      <w:r>
        <w:rPr>
          <w:rFonts w:hint="eastAsia"/>
        </w:rPr>
        <w:t>　　　　一、中国碳酸饮料产量预测</w:t>
      </w:r>
      <w:r>
        <w:rPr>
          <w:rFonts w:hint="eastAsia"/>
        </w:rPr>
        <w:br/>
      </w:r>
      <w:r>
        <w:rPr>
          <w:rFonts w:hint="eastAsia"/>
        </w:rPr>
        <w:t>　　　　二、中国碳酸饮料需求预测</w:t>
      </w:r>
      <w:r>
        <w:rPr>
          <w:rFonts w:hint="eastAsia"/>
        </w:rPr>
        <w:br/>
      </w:r>
      <w:r>
        <w:rPr>
          <w:rFonts w:hint="eastAsia"/>
        </w:rPr>
        <w:t>　　　　三、中国碳酸饮料价格走势</w:t>
      </w:r>
      <w:r>
        <w:rPr>
          <w:rFonts w:hint="eastAsia"/>
        </w:rPr>
        <w:br/>
      </w:r>
      <w:r>
        <w:rPr>
          <w:rFonts w:hint="eastAsia"/>
        </w:rPr>
        <w:t>　　第三节 碳酸饮料行业投资预测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碳酸饮料市场发展趋势分析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第一节 行业规模预测</w:t>
      </w:r>
      <w:r>
        <w:rPr>
          <w:rFonts w:hint="eastAsia"/>
        </w:rPr>
        <w:br/>
      </w:r>
      <w:r>
        <w:rPr>
          <w:rFonts w:hint="eastAsia"/>
        </w:rPr>
        <w:t>　　第一节 区域结构预测</w:t>
      </w:r>
      <w:r>
        <w:rPr>
          <w:rFonts w:hint="eastAsia"/>
        </w:rPr>
        <w:br/>
      </w:r>
      <w:r>
        <w:rPr>
          <w:rFonts w:hint="eastAsia"/>
        </w:rPr>
        <w:t>　　第一节 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中国碳酸饮料行业投资建议分析</w:t>
      </w:r>
      <w:r>
        <w:rPr>
          <w:rFonts w:hint="eastAsia"/>
        </w:rPr>
        <w:br/>
      </w:r>
      <w:r>
        <w:rPr>
          <w:rFonts w:hint="eastAsia"/>
        </w:rPr>
        <w:t>　　第一节 2009-2013年碳酸饮料行业投资分析</w:t>
      </w:r>
      <w:r>
        <w:rPr>
          <w:rFonts w:hint="eastAsia"/>
        </w:rPr>
        <w:br/>
      </w:r>
      <w:r>
        <w:rPr>
          <w:rFonts w:hint="eastAsia"/>
        </w:rPr>
        <w:t>　　　　一、2009-2013年行业热点投资产品分析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二、2009-2013年行业热点投资地域分析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三、2009-2013年行业热点投资方式分析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2009-2013年碳酸饮料企业经营战略建议</w:t>
      </w:r>
      <w:r>
        <w:rPr>
          <w:rFonts w:hint="eastAsia"/>
        </w:rPr>
        <w:br/>
      </w:r>
      <w:r>
        <w:rPr>
          <w:rFonts w:hint="eastAsia"/>
        </w:rPr>
        <w:t>　　　　一、2009-2013年碳酸饮料企业的标竿管理</w:t>
      </w:r>
      <w:r>
        <w:rPr>
          <w:rFonts w:hint="eastAsia"/>
        </w:rPr>
        <w:br/>
      </w:r>
      <w:r>
        <w:rPr>
          <w:rFonts w:hint="eastAsia"/>
        </w:rPr>
        <w:t>　　　　二、国内企业的经验借鉴</w:t>
      </w:r>
      <w:r>
        <w:rPr>
          <w:rFonts w:hint="eastAsia"/>
        </w:rPr>
        <w:br/>
      </w:r>
      <w:r>
        <w:rPr>
          <w:rFonts w:hint="eastAsia"/>
        </w:rPr>
        <w:t>　　　　三、国外企业的经验借鉴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2009-2013年碳酸饮料企业的资本运作模式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一、碳酸饮料企业国内资本市场的运作建议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二、碳酸饮料企业的兼并及收购建议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三、碳酸饮料企业的融资方式选择建议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四、碳酸饮料企业海外资本市场的运作建议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碳酸饮料市场竞争力分析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碳酸饮料市场投资机会分析</w:t>
      </w:r>
      <w:r>
        <w:rPr>
          <w:rFonts w:hint="eastAsia"/>
        </w:rPr>
        <w:br/>
      </w:r>
      <w:r>
        <w:rPr>
          <w:rFonts w:hint="eastAsia"/>
        </w:rPr>
        <w:t>　　第三节 (中智林)碳酸饮料市场投资风险分析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表：2008-20009年中国内地各省、市、自治区面积与人口状况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表：产业生命周期主要特征列表</w:t>
      </w:r>
      <w:r>
        <w:rPr>
          <w:rFonts w:hint="eastAsia"/>
        </w:rPr>
        <w:br/>
      </w:r>
      <w:r>
        <w:rPr>
          <w:rFonts w:hint="eastAsia"/>
        </w:rPr>
        <w:t>　　表：截止2009年上半年第三季度可口可乐企业市场份额情况</w:t>
      </w:r>
      <w:r>
        <w:rPr>
          <w:rFonts w:hint="eastAsia"/>
        </w:rPr>
        <w:br/>
      </w:r>
      <w:r>
        <w:rPr>
          <w:rFonts w:hint="eastAsia"/>
        </w:rPr>
        <w:t>　　表：2009年上半年可口可乐产品结构情况</w:t>
      </w:r>
      <w:r>
        <w:rPr>
          <w:rFonts w:hint="eastAsia"/>
        </w:rPr>
        <w:br/>
      </w:r>
      <w:r>
        <w:rPr>
          <w:rFonts w:hint="eastAsia"/>
        </w:rPr>
        <w:t>　　表：截止2008年上半年第三季度百事可乐企业市场份额情况</w:t>
      </w:r>
      <w:r>
        <w:rPr>
          <w:rFonts w:hint="eastAsia"/>
        </w:rPr>
        <w:br/>
      </w:r>
      <w:r>
        <w:rPr>
          <w:rFonts w:hint="eastAsia"/>
        </w:rPr>
        <w:t>　　表：2009年百事可乐产品结构情况</w:t>
      </w:r>
      <w:r>
        <w:rPr>
          <w:rFonts w:hint="eastAsia"/>
        </w:rPr>
        <w:br/>
      </w:r>
      <w:r>
        <w:rPr>
          <w:rFonts w:hint="eastAsia"/>
        </w:rPr>
        <w:t>　　表：2008-2009年上半年饮料产量与自变量数值</w:t>
      </w:r>
      <w:r>
        <w:rPr>
          <w:rFonts w:hint="eastAsia"/>
        </w:rPr>
        <w:br/>
      </w:r>
      <w:r>
        <w:rPr>
          <w:rFonts w:hint="eastAsia"/>
        </w:rPr>
        <w:t>　　表：2009-2013年中国饮料产量预测</w:t>
      </w:r>
      <w:r>
        <w:rPr>
          <w:rFonts w:hint="eastAsia"/>
        </w:rPr>
        <w:br/>
      </w:r>
      <w:r>
        <w:rPr>
          <w:rFonts w:hint="eastAsia"/>
        </w:rPr>
        <w:t>　　表：我国碳酸饮料制造行业市场竞争结构</w:t>
      </w:r>
      <w:r>
        <w:rPr>
          <w:rFonts w:hint="eastAsia"/>
        </w:rPr>
        <w:br/>
      </w:r>
      <w:r>
        <w:rPr>
          <w:rFonts w:hint="eastAsia"/>
        </w:rPr>
        <w:t>　　表：碳酸饮料制造行业企业市场占有率分析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表：2009年碳酸饮料制造行业区域市场分析</w:t>
      </w:r>
      <w:r>
        <w:rPr>
          <w:rFonts w:hint="eastAsia"/>
        </w:rPr>
        <w:br/>
      </w:r>
      <w:r>
        <w:rPr>
          <w:rFonts w:hint="eastAsia"/>
        </w:rPr>
        <w:t>　　表：2009年碳酸饮料制造行业企业地区分布情况</w:t>
      </w:r>
      <w:r>
        <w:rPr>
          <w:rFonts w:hint="eastAsia"/>
        </w:rPr>
        <w:br/>
      </w:r>
      <w:r>
        <w:rPr>
          <w:rFonts w:hint="eastAsia"/>
        </w:rPr>
        <w:t>　　表：2009-2013年碳酸饮料制造行业工业总产值预测</w:t>
      </w:r>
      <w:r>
        <w:rPr>
          <w:rFonts w:hint="eastAsia"/>
        </w:rPr>
        <w:br/>
      </w:r>
      <w:r>
        <w:rPr>
          <w:rFonts w:hint="eastAsia"/>
        </w:rPr>
        <w:t>　　表：2009-2013年碳酸饮料制造行业销售收入预测</w:t>
      </w:r>
      <w:r>
        <w:rPr>
          <w:rFonts w:hint="eastAsia"/>
        </w:rPr>
        <w:br/>
      </w:r>
      <w:r>
        <w:rPr>
          <w:rFonts w:hint="eastAsia"/>
        </w:rPr>
        <w:t>　　表：2009-2013年碳酸饮料制造行业总资产预测a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de8ab0b34225" w:history="1">
        <w:r>
          <w:rPr>
            <w:rStyle w:val="Hyperlink"/>
          </w:rPr>
          <w:t>2009-2013年中国碳酸饮料行业深度评估及市场调查研究发展分析报告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3de8ab0b34225" w:history="1">
        <w:r>
          <w:rPr>
            <w:rStyle w:val="Hyperlink"/>
          </w:rPr>
          <w:t>https://www.20087.com/2009-08/R_2009_2013tansuanyinliaoshendupinggujBaoGao.html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fff79963f42a8" w:history="1">
      <w:r>
        <w:rPr>
          <w:rStyle w:val="Hyperlink"/>
        </w:rPr>
        <w:t>2009-2013年中国碳酸饮料行业深度评估及市场调查研究发展分析报告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ansuanyinliaoshendupinggujBaoGao.html" TargetMode="External" Id="R0dc3de8ab0b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ansuanyinliaoshendupinggujBaoGao.html" TargetMode="External" Id="Rc15fff79963f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2009-08-24T05:39:00Z</dcterms:created>
  <dcterms:modified xsi:type="dcterms:W3CDTF">2009-08-24T06:39:00Z</dcterms:modified>
  <dc:subject>2009-2013年中国碳酸饮料行业深度评估及市场调查研究发展分析报告</dc:subject>
  <dc:title>2009-2013年中国碳酸饮料行业深度评估及市场调查研究发展分析报告</dc:title>
  <cp:keywords>2009-2013年中国碳酸饮料行业深度评估及市场调查研究发展分析报告</cp:keywords>
  <dc:description>2009-2013年中国碳酸饮料行业深度评估及市场调查研究发展分析报告</dc:description>
</cp:coreProperties>
</file>