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11000f80b46ad" w:history="1">
              <w:r>
                <w:rPr>
                  <w:rStyle w:val="Hyperlink"/>
                </w:rPr>
                <w:t>中国促红细胞生成素市场研究报告（2009）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11000f80b46ad" w:history="1">
              <w:r>
                <w:rPr>
                  <w:rStyle w:val="Hyperlink"/>
                </w:rPr>
                <w:t>中国促红细胞生成素市场研究报告（2009）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911000f80b46ad" w:history="1">
                <w:r>
                  <w:rPr>
                    <w:rStyle w:val="Hyperlink"/>
                  </w:rPr>
                  <w:t>https://www.20087.com/2009-09/R_zhongguocuhongxibaoshengchengsushichBaoGao.html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促红细胞生成素市场竞争激烈，国外厂家暂时退出竞争。安进公司于2001年推出二代重组促红细胞生成素阿法贝泊汀（Darbepoetin Alfa），其结构与EPO的重要差异在于它带有两个含烃链唾液酸，故无论是静脉注射，还是皮下注射，其半衰期都延长了2倍，这有利于简化给药方案，临床上可每2周~3周用药1次。未来将会对国内重组促红细胞生成素生产厂家形成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11000f80b46ad" w:history="1">
        <w:r>
          <w:rPr>
            <w:rStyle w:val="Hyperlink"/>
          </w:rPr>
          <w:t>中国促红细胞生成素市场研究报告（2009）</w:t>
        </w:r>
      </w:hyperlink>
      <w:r>
        <w:rPr>
          <w:rFonts w:hint="eastAsia"/>
        </w:rPr>
        <w:t>》着重对促红细胞生成素市场现状做了详细分析，全文2.3万字，28页，图表29个。对此报告有兴趣的人士，欢迎来电咨询！</w:t>
      </w:r>
      <w:r>
        <w:rPr>
          <w:rFonts w:hint="eastAsia"/>
        </w:rPr>
        <w:br/>
      </w:r>
      <w:r>
        <w:rPr>
          <w:rFonts w:hint="eastAsia"/>
        </w:rPr>
        <w:t>　　1促红细胞生成素临床应用情况</w:t>
      </w:r>
      <w:r>
        <w:rPr>
          <w:rFonts w:hint="eastAsia"/>
        </w:rPr>
        <w:br/>
      </w:r>
      <w:r>
        <w:rPr>
          <w:rFonts w:hint="eastAsia"/>
        </w:rPr>
        <w:t>　　11EPO的生理特征</w:t>
      </w:r>
      <w:r>
        <w:rPr>
          <w:rFonts w:hint="eastAsia"/>
        </w:rPr>
        <w:br/>
      </w:r>
      <w:r>
        <w:rPr>
          <w:rFonts w:hint="eastAsia"/>
        </w:rPr>
        <w:t>　　12EPO在病理状态下的变化特征</w:t>
      </w:r>
      <w:r>
        <w:rPr>
          <w:rFonts w:hint="eastAsia"/>
        </w:rPr>
        <w:br/>
      </w:r>
      <w:r>
        <w:rPr>
          <w:rFonts w:hint="eastAsia"/>
        </w:rPr>
        <w:t>　　13临床应用</w:t>
      </w:r>
      <w:r>
        <w:rPr>
          <w:rFonts w:hint="eastAsia"/>
        </w:rPr>
        <w:br/>
      </w:r>
      <w:r>
        <w:rPr>
          <w:rFonts w:hint="eastAsia"/>
        </w:rPr>
        <w:t>　　14FDA公布的信息</w:t>
      </w:r>
      <w:r>
        <w:rPr>
          <w:rFonts w:hint="eastAsia"/>
        </w:rPr>
        <w:br/>
      </w:r>
      <w:r>
        <w:rPr>
          <w:rFonts w:hint="eastAsia"/>
        </w:rPr>
        <w:t>　　2促红细胞生成素市场概述</w:t>
      </w:r>
      <w:r>
        <w:rPr>
          <w:rFonts w:hint="eastAsia"/>
        </w:rPr>
        <w:br/>
      </w:r>
      <w:r>
        <w:rPr>
          <w:rFonts w:hint="eastAsia"/>
        </w:rPr>
        <w:t>　　21市场容量和销售走势</w:t>
      </w:r>
      <w:r>
        <w:rPr>
          <w:rFonts w:hint="eastAsia"/>
        </w:rPr>
        <w:br/>
      </w:r>
      <w:r>
        <w:rPr>
          <w:rFonts w:hint="eastAsia"/>
        </w:rPr>
        <w:t>　　222004~2008年促红细胞生成素生产企业及品牌销售趋势</w:t>
      </w:r>
      <w:r>
        <w:rPr>
          <w:rFonts w:hint="eastAsia"/>
        </w:rPr>
        <w:br/>
      </w:r>
      <w:r>
        <w:rPr>
          <w:rFonts w:hint="eastAsia"/>
        </w:rPr>
        <w:t>　　辽宁沈阳三生制药股份有限公司</w:t>
      </w:r>
      <w:r>
        <w:rPr>
          <w:rFonts w:hint="eastAsia"/>
        </w:rPr>
        <w:br/>
      </w:r>
      <w:r>
        <w:rPr>
          <w:rFonts w:hint="eastAsia"/>
        </w:rPr>
        <w:t>　　麒麟鲲鹏（中国）生物药业有限公司</w:t>
      </w:r>
      <w:r>
        <w:rPr>
          <w:rFonts w:hint="eastAsia"/>
        </w:rPr>
        <w:br/>
      </w:r>
      <w:r>
        <w:rPr>
          <w:rFonts w:hint="eastAsia"/>
        </w:rPr>
        <w:t>　　华北制药金坦生物技术股份有限公司</w:t>
      </w:r>
      <w:r>
        <w:rPr>
          <w:rFonts w:hint="eastAsia"/>
        </w:rPr>
        <w:br/>
      </w:r>
      <w:r>
        <w:rPr>
          <w:rFonts w:hint="eastAsia"/>
        </w:rPr>
        <w:t>　　北京四环生物制药有限公司</w:t>
      </w:r>
      <w:r>
        <w:rPr>
          <w:rFonts w:hint="eastAsia"/>
        </w:rPr>
        <w:br/>
      </w:r>
      <w:r>
        <w:rPr>
          <w:rFonts w:hint="eastAsia"/>
        </w:rPr>
        <w:t>　　232004~2008年各品牌主要城市分布</w:t>
      </w:r>
      <w:r>
        <w:rPr>
          <w:rFonts w:hint="eastAsia"/>
        </w:rPr>
        <w:br/>
      </w:r>
      <w:r>
        <w:rPr>
          <w:rFonts w:hint="eastAsia"/>
        </w:rPr>
        <w:t>　　上海</w:t>
      </w:r>
      <w:r>
        <w:rPr>
          <w:rFonts w:hint="eastAsia"/>
        </w:rPr>
        <w:br/>
      </w:r>
      <w:r>
        <w:rPr>
          <w:rFonts w:hint="eastAsia"/>
        </w:rPr>
        <w:t>　　北京</w:t>
      </w:r>
      <w:r>
        <w:rPr>
          <w:rFonts w:hint="eastAsia"/>
        </w:rPr>
        <w:br/>
      </w:r>
      <w:r>
        <w:rPr>
          <w:rFonts w:hint="eastAsia"/>
        </w:rPr>
        <w:t>　　广州</w:t>
      </w:r>
      <w:r>
        <w:rPr>
          <w:rFonts w:hint="eastAsia"/>
        </w:rPr>
        <w:br/>
      </w:r>
      <w:r>
        <w:rPr>
          <w:rFonts w:hint="eastAsia"/>
        </w:rPr>
        <w:t>　　杭州</w:t>
      </w:r>
      <w:r>
        <w:rPr>
          <w:rFonts w:hint="eastAsia"/>
        </w:rPr>
        <w:br/>
      </w:r>
      <w:r>
        <w:rPr>
          <w:rFonts w:hint="eastAsia"/>
        </w:rPr>
        <w:t>　　湖北</w:t>
      </w:r>
      <w:r>
        <w:rPr>
          <w:rFonts w:hint="eastAsia"/>
        </w:rPr>
        <w:br/>
      </w:r>
      <w:r>
        <w:rPr>
          <w:rFonts w:hint="eastAsia"/>
        </w:rPr>
        <w:t>　　湖南</w:t>
      </w:r>
      <w:r>
        <w:rPr>
          <w:rFonts w:hint="eastAsia"/>
        </w:rPr>
        <w:br/>
      </w:r>
      <w:r>
        <w:rPr>
          <w:rFonts w:hint="eastAsia"/>
        </w:rPr>
        <w:t>　　南京</w:t>
      </w:r>
      <w:r>
        <w:rPr>
          <w:rFonts w:hint="eastAsia"/>
        </w:rPr>
        <w:br/>
      </w:r>
      <w:r>
        <w:rPr>
          <w:rFonts w:hint="eastAsia"/>
        </w:rPr>
        <w:t>　　沈阳</w:t>
      </w:r>
      <w:r>
        <w:rPr>
          <w:rFonts w:hint="eastAsia"/>
        </w:rPr>
        <w:br/>
      </w:r>
      <w:r>
        <w:rPr>
          <w:rFonts w:hint="eastAsia"/>
        </w:rPr>
        <w:t>　　3目前获得生产批号以及正在进行新药审批的企业情况</w:t>
      </w:r>
      <w:r>
        <w:rPr>
          <w:rFonts w:hint="eastAsia"/>
        </w:rPr>
        <w:br/>
      </w:r>
      <w:r>
        <w:rPr>
          <w:rFonts w:hint="eastAsia"/>
        </w:rPr>
        <w:t>　　表12008年抽样医院促红细胞生成素生产企业销售额排名</w:t>
      </w:r>
      <w:r>
        <w:rPr>
          <w:rFonts w:hint="eastAsia"/>
        </w:rPr>
        <w:br/>
      </w:r>
      <w:r>
        <w:rPr>
          <w:rFonts w:hint="eastAsia"/>
        </w:rPr>
        <w:t>　　表22004~2008年生产企业以及品牌销售额和增长趋势</w:t>
      </w:r>
      <w:r>
        <w:rPr>
          <w:rFonts w:hint="eastAsia"/>
        </w:rPr>
        <w:br/>
      </w:r>
      <w:r>
        <w:rPr>
          <w:rFonts w:hint="eastAsia"/>
        </w:rPr>
        <w:t>　　表32004~2008年重组人红细胞生成素在抽样城市的销售额对比</w:t>
      </w:r>
      <w:r>
        <w:rPr>
          <w:rFonts w:hint="eastAsia"/>
        </w:rPr>
        <w:br/>
      </w:r>
      <w:r>
        <w:rPr>
          <w:rFonts w:hint="eastAsia"/>
        </w:rPr>
        <w:t>　　表42004~2008年重组人红细胞生成素在抽样城市的销售份额对比</w:t>
      </w:r>
      <w:r>
        <w:rPr>
          <w:rFonts w:hint="eastAsia"/>
        </w:rPr>
        <w:br/>
      </w:r>
      <w:r>
        <w:rPr>
          <w:rFonts w:hint="eastAsia"/>
        </w:rPr>
        <w:t>　　表52004~2008年上海地区品牌份额</w:t>
      </w:r>
      <w:r>
        <w:rPr>
          <w:rFonts w:hint="eastAsia"/>
        </w:rPr>
        <w:br/>
      </w:r>
      <w:r>
        <w:rPr>
          <w:rFonts w:hint="eastAsia"/>
        </w:rPr>
        <w:t>　　表62008年上海地区品牌份额</w:t>
      </w:r>
      <w:r>
        <w:rPr>
          <w:rFonts w:hint="eastAsia"/>
        </w:rPr>
        <w:br/>
      </w:r>
      <w:r>
        <w:rPr>
          <w:rFonts w:hint="eastAsia"/>
        </w:rPr>
        <w:t>　　表72004~2008年北京地区品牌份额</w:t>
      </w:r>
      <w:r>
        <w:rPr>
          <w:rFonts w:hint="eastAsia"/>
        </w:rPr>
        <w:br/>
      </w:r>
      <w:r>
        <w:rPr>
          <w:rFonts w:hint="eastAsia"/>
        </w:rPr>
        <w:t>　　表82008年北京地区品牌份额</w:t>
      </w:r>
      <w:r>
        <w:rPr>
          <w:rFonts w:hint="eastAsia"/>
        </w:rPr>
        <w:br/>
      </w:r>
      <w:r>
        <w:rPr>
          <w:rFonts w:hint="eastAsia"/>
        </w:rPr>
        <w:t>　　表92004~2008年广州地区品牌份额</w:t>
      </w:r>
      <w:r>
        <w:rPr>
          <w:rFonts w:hint="eastAsia"/>
        </w:rPr>
        <w:br/>
      </w:r>
      <w:r>
        <w:rPr>
          <w:rFonts w:hint="eastAsia"/>
        </w:rPr>
        <w:t>　　表102008年广州地区品牌份额</w:t>
      </w:r>
      <w:r>
        <w:rPr>
          <w:rFonts w:hint="eastAsia"/>
        </w:rPr>
        <w:br/>
      </w:r>
      <w:r>
        <w:rPr>
          <w:rFonts w:hint="eastAsia"/>
        </w:rPr>
        <w:t>　　表112004~2008年杭州地区品牌份额</w:t>
      </w:r>
      <w:r>
        <w:rPr>
          <w:rFonts w:hint="eastAsia"/>
        </w:rPr>
        <w:br/>
      </w:r>
      <w:r>
        <w:rPr>
          <w:rFonts w:hint="eastAsia"/>
        </w:rPr>
        <w:t>　　表122008年杭州地区品牌份额</w:t>
      </w:r>
      <w:r>
        <w:rPr>
          <w:rFonts w:hint="eastAsia"/>
        </w:rPr>
        <w:br/>
      </w:r>
      <w:r>
        <w:rPr>
          <w:rFonts w:hint="eastAsia"/>
        </w:rPr>
        <w:t>　　表132004~2008年湖北地区品牌份额</w:t>
      </w:r>
      <w:r>
        <w:rPr>
          <w:rFonts w:hint="eastAsia"/>
        </w:rPr>
        <w:br/>
      </w:r>
      <w:r>
        <w:rPr>
          <w:rFonts w:hint="eastAsia"/>
        </w:rPr>
        <w:t>　　表142008年湖北地区品牌份额</w:t>
      </w:r>
      <w:r>
        <w:rPr>
          <w:rFonts w:hint="eastAsia"/>
        </w:rPr>
        <w:br/>
      </w:r>
      <w:r>
        <w:rPr>
          <w:rFonts w:hint="eastAsia"/>
        </w:rPr>
        <w:t>　　表152004~2008年湖南地区品牌份额</w:t>
      </w:r>
      <w:r>
        <w:rPr>
          <w:rFonts w:hint="eastAsia"/>
        </w:rPr>
        <w:br/>
      </w:r>
      <w:r>
        <w:rPr>
          <w:rFonts w:hint="eastAsia"/>
        </w:rPr>
        <w:t>　　表162008年湖南地区品牌份额</w:t>
      </w:r>
      <w:r>
        <w:rPr>
          <w:rFonts w:hint="eastAsia"/>
        </w:rPr>
        <w:br/>
      </w:r>
      <w:r>
        <w:rPr>
          <w:rFonts w:hint="eastAsia"/>
        </w:rPr>
        <w:t>　　表172004~2008年南京地区品牌份额</w:t>
      </w:r>
      <w:r>
        <w:rPr>
          <w:rFonts w:hint="eastAsia"/>
        </w:rPr>
        <w:br/>
      </w:r>
      <w:r>
        <w:rPr>
          <w:rFonts w:hint="eastAsia"/>
        </w:rPr>
        <w:t>　　表182008年南京地区品牌份额</w:t>
      </w:r>
      <w:r>
        <w:rPr>
          <w:rFonts w:hint="eastAsia"/>
        </w:rPr>
        <w:br/>
      </w:r>
      <w:r>
        <w:rPr>
          <w:rFonts w:hint="eastAsia"/>
        </w:rPr>
        <w:t>　　表192004~2008年沈阳地区品牌份额</w:t>
      </w:r>
      <w:r>
        <w:rPr>
          <w:rFonts w:hint="eastAsia"/>
        </w:rPr>
        <w:br/>
      </w:r>
      <w:r>
        <w:rPr>
          <w:rFonts w:hint="eastAsia"/>
        </w:rPr>
        <w:t>　　表202008年沈阳地区品牌份额</w:t>
      </w:r>
      <w:r>
        <w:rPr>
          <w:rFonts w:hint="eastAsia"/>
        </w:rPr>
        <w:br/>
      </w:r>
      <w:r>
        <w:rPr>
          <w:rFonts w:hint="eastAsia"/>
        </w:rPr>
        <w:t>　　表21现已批准上市的重组红细胞生成素国内厂家情况</w:t>
      </w:r>
      <w:r>
        <w:rPr>
          <w:rFonts w:hint="eastAsia"/>
        </w:rPr>
        <w:br/>
      </w:r>
      <w:r>
        <w:rPr>
          <w:rFonts w:hint="eastAsia"/>
        </w:rPr>
        <w:t>　　表22现已批准上市的重组红细胞生成素国外厂家情况</w:t>
      </w:r>
      <w:r>
        <w:rPr>
          <w:rFonts w:hint="eastAsia"/>
        </w:rPr>
        <w:br/>
      </w:r>
      <w:r>
        <w:rPr>
          <w:rFonts w:hint="eastAsia"/>
        </w:rPr>
        <w:t>　　表23申请重组人红细胞生成素新药机构</w:t>
      </w:r>
      <w:r>
        <w:rPr>
          <w:rFonts w:hint="eastAsia"/>
        </w:rPr>
        <w:br/>
      </w:r>
      <w:r>
        <w:rPr>
          <w:rFonts w:hint="eastAsia"/>
        </w:rPr>
        <w:t>　　图12004年~2008年抽样医院重组人红细胞生成素销售增长趋势</w:t>
      </w:r>
      <w:r>
        <w:rPr>
          <w:rFonts w:hint="eastAsia"/>
        </w:rPr>
        <w:br/>
      </w:r>
      <w:r>
        <w:rPr>
          <w:rFonts w:hint="eastAsia"/>
        </w:rPr>
        <w:t>　　图22008年主要企业市场份额分配情况</w:t>
      </w:r>
      <w:r>
        <w:rPr>
          <w:rFonts w:hint="eastAsia"/>
        </w:rPr>
        <w:br/>
      </w:r>
      <w:r>
        <w:rPr>
          <w:rFonts w:hint="eastAsia"/>
        </w:rPr>
        <w:t>　　图32004~2008年抽样医院沈阳三生重组人红细胞生成素销售额及增长率</w:t>
      </w:r>
      <w:r>
        <w:rPr>
          <w:rFonts w:hint="eastAsia"/>
        </w:rPr>
        <w:br/>
      </w:r>
      <w:r>
        <w:rPr>
          <w:rFonts w:hint="eastAsia"/>
        </w:rPr>
        <w:t>　　图42004~2008年抽样医院麒麟鲲鹏重组人红细胞生成素销售额及增长率</w:t>
      </w:r>
      <w:r>
        <w:rPr>
          <w:rFonts w:hint="eastAsia"/>
        </w:rPr>
        <w:br/>
      </w:r>
      <w:r>
        <w:rPr>
          <w:rFonts w:hint="eastAsia"/>
        </w:rPr>
        <w:t>　　图52004~2008年抽样医院华北制药金坦生物重组人红细胞生成素销售额及增长率</w:t>
      </w:r>
      <w:r>
        <w:rPr>
          <w:rFonts w:hint="eastAsia"/>
        </w:rPr>
        <w:br/>
      </w:r>
      <w:r>
        <w:rPr>
          <w:rFonts w:hint="eastAsia"/>
        </w:rPr>
        <w:t>　　图62004~2008年抽样医院北京四环生物重组人红细胞生成素销售额及增长率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11000f80b46ad" w:history="1">
        <w:r>
          <w:rPr>
            <w:rStyle w:val="Hyperlink"/>
          </w:rPr>
          <w:t>中国促红细胞生成素市场研究报告（2009）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911000f80b46ad" w:history="1">
        <w:r>
          <w:rPr>
            <w:rStyle w:val="Hyperlink"/>
          </w:rPr>
          <w:t>https://www.20087.com/2009-09/R_zhongguocuhongxibaoshengchengsushichBaoGao.html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9ddc80d3a46ee" w:history="1">
      <w:r>
        <w:rPr>
          <w:rStyle w:val="Hyperlink"/>
        </w:rPr>
        <w:t>中国促红细胞生成素市场研究报告（2009）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zhongguocuhongxibaoshengchengsushichBaoGao.html" TargetMode="External" Id="Raa911000f80b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zhongguocuhongxibaoshengchengsushichBaoGao.html" TargetMode="External" Id="Rffd9ddc80d3a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2009-09-24T07:13:00Z</dcterms:created>
  <dcterms:modified xsi:type="dcterms:W3CDTF">2009-09-24T08:13:00Z</dcterms:modified>
  <dc:subject>中国促红细胞生成素市场研究报告（2009）</dc:subject>
  <dc:title>中国促红细胞生成素市场研究报告（2009）</dc:title>
  <cp:keywords>中国促红细胞生成素市场研究报告（2009）</cp:keywords>
  <dc:description>中国促红细胞生成素市场研究报告（2009）</dc:description>
</cp:coreProperties>
</file>