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23659899c4f7e" w:history="1">
              <w:r>
                <w:rPr>
                  <w:rStyle w:val="Hyperlink"/>
                </w:rPr>
                <w:t>2009年中国板式换热器产品专项调研及未来五年投资分析预测报告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23659899c4f7e" w:history="1">
              <w:r>
                <w:rPr>
                  <w:rStyle w:val="Hyperlink"/>
                </w:rPr>
                <w:t>2009年中国板式换热器产品专项调研及未来五年投资分析预测报告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a23659899c4f7e" w:history="1">
                <w:r>
                  <w:rPr>
                    <w:rStyle w:val="Hyperlink"/>
                  </w:rPr>
                  <w:t>https://www.20087.com/2009-09/R_2009banshihuanreqichanpinzhuanxiangdBaoGao.html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换热器以其高效传热、紧凑结构和易清洗维护的特点，在石油化工、食品加工、暖通空调等行业得到广泛应用。近年来，随着能源效率和环境保护要求的提高，对高效节能的板式换热器需求持续增长。技术上，通过优化板片形状和材质，提高传热系数，同时减少流体阻力，降低了运行成本和能源消耗。</w:t>
      </w:r>
      <w:r>
        <w:rPr>
          <w:rFonts w:hint="eastAsia"/>
        </w:rPr>
        <w:br/>
      </w:r>
      <w:r>
        <w:rPr>
          <w:rFonts w:hint="eastAsia"/>
        </w:rPr>
        <w:t>　　未来，板式换热器的发展将更加注重性能优化和应用扩展。性能优化方面，通过材料科学的进展和流体力学的仿真分析，开发出具有更高传热效率和耐腐蚀性的新型板式换热器，以适应极端工况和特殊介质。应用扩展方面，随着可再生能源和低温余热回收技术的发展，板式换热器将在地源热泵、太阳能热水系统等领域发挥更大作用，促进能源的高效利用和环境保护。此外，通过智能化控制技术，实现换热器的远程监控和自动调节，将进一步提升其运行的稳定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23659899c4f7e" w:history="1">
        <w:r>
          <w:rPr>
            <w:rStyle w:val="Hyperlink"/>
          </w:rPr>
          <w:t>2009年中国板式换热器产品专项调研及未来五年投资分析预测报告</w:t>
        </w:r>
      </w:hyperlink>
      <w:r>
        <w:rPr>
          <w:rFonts w:hint="eastAsia"/>
        </w:rPr>
        <w:t>》依托我们多年来对板式换热器产品的研究，结合板式换热器产品历年供需关系变化规律，对板式换热器产品内的企业群体进行了深入的调查与研究，采用定量及定性的科学研究方法撰写而成。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23659899c4f7e" w:history="1">
        <w:r>
          <w:rPr>
            <w:rStyle w:val="Hyperlink"/>
          </w:rPr>
          <w:t>2009年中国板式换热器产品专项调研及未来五年投资分析预测报告</w:t>
        </w:r>
      </w:hyperlink>
      <w:r>
        <w:rPr>
          <w:rFonts w:hint="eastAsia"/>
        </w:rPr>
        <w:t>》对我国板式换热器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中国板式换热器行业发展环境分析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六、金融危机对板式换热器行业影响分析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板式换热器行业发展的“波特五力模型”分析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影响板式换热器行业发展的主要因素分析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中国板式换热器市场规模分析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2006-2009年1-6月中国板式换热器市场规模分析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2008年我国板式换热器区域结构分析</w:t>
      </w:r>
      <w:r>
        <w:rPr>
          <w:rFonts w:hint="eastAsia"/>
        </w:rPr>
        <w:br/>
      </w:r>
      <w:r>
        <w:rPr>
          <w:rFonts w:hint="eastAsia"/>
        </w:rPr>
        <w:t>　　第三节 中国板式换热器区域市场规模分析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中国板式换热器需求与消费状况分析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2006-2009年1-6月中国板式换热器产量统计分析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2006-2009年1-6月中国板式换热器历年消费量统计分析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中国板式换热器消费者消费偏好调查分析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中国板式换热器消费者对其价格的敏感度分析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中国板式换热器行业市场价格分析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2006-2009年1-6月中国板式换热器行业平均价格趋向势分析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2009-2013年中国板式换热器行业价格趋向预测分析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中国板式换热器行业进出口市场情况分析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2006-2009年1-6月中国板式换热器行业进出口量分析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一、2006-2009年1-6月中国板式换热器行业进口分析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二、2006-2009年1-6月中国板式换热器行业出口分析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2009-2013年中国板式换热器行业进出口市场预测分析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一、2009-2013年中国板式换热器行业进口预测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二、2009-2013年中国板式换热器行业出口预测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我国板式换热器行业产品技术发展分析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当前我国板式换热器技术发展现状</w:t>
      </w:r>
      <w:r>
        <w:rPr>
          <w:rFonts w:hint="eastAsia"/>
        </w:rPr>
        <w:br/>
      </w:r>
      <w:r>
        <w:rPr>
          <w:rFonts w:hint="eastAsia"/>
        </w:rPr>
        <w:t>　　第二节 我国板式换热器产品技术成熟度分析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中外板式换热器技术差距及产生差距的主要原因分析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提高我国板式换热器技术的对策</w:t>
      </w:r>
      <w:r>
        <w:rPr>
          <w:rFonts w:hint="eastAsia"/>
        </w:rPr>
        <w:br/>
      </w:r>
      <w:r>
        <w:rPr>
          <w:rFonts w:hint="eastAsia"/>
        </w:rPr>
        <w:t>　　第五节 中外主要板式换热器生产商生产设备配置对比分析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我国板式换热器产品研发、设计发展趋势分析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我国板式换热器行业竞争格局分析</w:t>
      </w:r>
      <w:r>
        <w:rPr>
          <w:rFonts w:hint="eastAsia"/>
        </w:rPr>
        <w:br/>
      </w:r>
      <w:r>
        <w:rPr>
          <w:rFonts w:hint="eastAsia"/>
        </w:rPr>
        <w:t>　　第一节 板式换热器行业历史竞争格局综述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一、板式换热器行业集中度分析</w:t>
      </w:r>
      <w:r>
        <w:rPr>
          <w:rFonts w:hint="eastAsia"/>
        </w:rPr>
        <w:br/>
      </w:r>
      <w:r>
        <w:rPr>
          <w:rFonts w:hint="eastAsia"/>
        </w:rPr>
        <w:t>　　　　二、板式换热器行业竞争程度</w:t>
      </w:r>
      <w:r>
        <w:rPr>
          <w:rFonts w:hint="eastAsia"/>
        </w:rPr>
        <w:br/>
      </w:r>
      <w:r>
        <w:rPr>
          <w:rFonts w:hint="eastAsia"/>
        </w:rPr>
        <w:t>　　第二节 板式换热器行业企业竞争状况分析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年我国板式换热器行业竞争格局展望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国内外板式换热器重点企业分析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2009-2013年中国板式换热器行业发展预测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2009-2013年我国板式换热器行业产量预测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2009-2013年我国板式换热器行业消费量预测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2009-2013年我国板式换热器行业产值预测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2009-2013年我国板式换热器行业销售收入预测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我国板式换热器行业投资价值与投资策略分析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板式换热器行业投资价值分析</w:t>
      </w:r>
      <w:r>
        <w:rPr>
          <w:rFonts w:hint="eastAsia"/>
        </w:rPr>
        <w:br/>
      </w:r>
      <w:r>
        <w:rPr>
          <w:rFonts w:hint="eastAsia"/>
        </w:rPr>
        <w:t>　　　　一、板式换热器行业发展前景分析</w:t>
      </w:r>
      <w:r>
        <w:rPr>
          <w:rFonts w:hint="eastAsia"/>
        </w:rPr>
        <w:br/>
      </w:r>
      <w:r>
        <w:rPr>
          <w:rFonts w:hint="eastAsia"/>
        </w:rPr>
        <w:t>　　　　二、板式换热器行业盈利能力预测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板式换热器行业投资风险分析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中~智~林~　板式换热器行业投资策略分析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2008年我国板式换热器行业职工学历结构图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2008年我国板式换热器行业管理人员学历结构图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2006-2009年1-6月中国板式换热器市场规模变化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2006-2009年1-6月中国板式换热器市场规模变化图</w:t>
      </w:r>
      <w:r>
        <w:rPr>
          <w:rFonts w:hint="eastAsia"/>
        </w:rPr>
        <w:br/>
      </w:r>
      <w:r>
        <w:rPr>
          <w:rFonts w:hint="eastAsia"/>
        </w:rPr>
        <w:t>　　图表 2008年中国板式换热器市场销售收入区域分布图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2006-2009年1-6月东北地区板式换热器市场规模变化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2006-2009年1-6月东北地区板式换热器市场规模变化图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2006-2009年1-6月华北地区板式换热器市场规模变化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2006-2009年1-6月华北地区板式换热器市场规模变化图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2006-2009年1-6月华东地区板式换热器市场规模变化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2006-2009年1-6月华东地区板式换热器市场规模变化图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2006-2009年1-6月华中地区板式换热器市场规模变化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2006-2009年1-6月华中地区板式换热器市场规模变化图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2006-2009年1-6月华南地区板式换热器市场规模变化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2006-2009年1-6月华南地区板式换热器市场规模变化图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2006-2009年1-6月西部地区板式换热器市场规模变化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2006-2009年1-6月西部地区板式换热器市场规模变化图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2009-2013年中国板式换热器市场规模变化表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2009-2013年中国板式换热器市场规模变化图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2006-2009年1-6月我国板式换热器产量比较分析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2006-2009年1-6月我国板式换热器产量及增长率变化图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2006-2009年1-6月我国板式换热器消费量比较分析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2006-2009年1-6月我国板式换热器消费量及增长率变化图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2009年1-6月板式换热器消费区域分布比率图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2009年1-6月消费者对板式换热器产品的品牌满意度调查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中国板式换热器消费者对其价格的敏感度分析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2006-2009年1-6月我国板式换热器进口量比较分析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2006-2009年1-6月我国板式换热器进口量及增长率变化图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2006-2009年1-6月我国板式换热器出口量比较分析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2006-2009年1-6月我国板式换热器出口量及增长率变化图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2009-2013年我国板式换热器进口量预测表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2009-2013年中国板式换热器进口量预测图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2009-2013年我国板式换热器出口量预测表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2009-2013年中国板式换热器出口量预测图 -</w:t>
      </w:r>
      <w:r>
        <w:rPr>
          <w:rFonts w:hint="eastAsia"/>
        </w:rPr>
        <w:br/>
      </w:r>
      <w:r>
        <w:rPr>
          <w:rFonts w:hint="eastAsia"/>
        </w:rPr>
        <w:t>　　图表 2008年我国板式换热器品牌市场集中度分析</w:t>
      </w:r>
      <w:r>
        <w:rPr>
          <w:rFonts w:hint="eastAsia"/>
        </w:rPr>
        <w:br/>
      </w:r>
      <w:r>
        <w:rPr>
          <w:rFonts w:hint="eastAsia"/>
        </w:rPr>
        <w:t>　　图表 2008年板式换热器品牌行业领导企业的市场占有率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2009-2013年我国板式换热器品牌产值预测表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2009-2013年我国板式换热器品牌产值预测图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2009-2013年我国板式换热器品牌销售收入预测表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2009-2013年我国板式换热器品牌销售收入预测图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2009-2013年我国板式换热器品牌总资产预测表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2009-2013年我国板式换热器品牌总资产预测图</w:t>
      </w:r>
      <w:r>
        <w:rPr>
          <w:rFonts w:hint="eastAsia"/>
        </w:rPr>
        <w:br/>
      </w:r>
      <w:r>
        <w:rPr>
          <w:rFonts w:hint="eastAsia"/>
        </w:rPr>
        <w:t>　　图表 我国板式换热器行业SWOT分析</w:t>
      </w:r>
      <w:r>
        <w:rPr>
          <w:rFonts w:hint="eastAsia"/>
        </w:rPr>
        <w:br/>
      </w:r>
      <w:r>
        <w:rPr>
          <w:rFonts w:hint="eastAsia"/>
        </w:rPr>
        <w:t>　　图表 2008年我国板式换热器行业盈利能力情况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2008年我国板式换热器品牌行业偿债能力情况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2008年我国板式换热器品牌行业发展能力情况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23659899c4f7e" w:history="1">
        <w:r>
          <w:rPr>
            <w:rStyle w:val="Hyperlink"/>
          </w:rPr>
          <w:t>2009年中国板式换热器产品专项调研及未来五年投资分析预测报告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a23659899c4f7e" w:history="1">
        <w:r>
          <w:rPr>
            <w:rStyle w:val="Hyperlink"/>
          </w:rPr>
          <w:t>https://www.20087.com/2009-09/R_2009banshihuanreqichanpinzhuanxiangdBaoGao.html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b0525eed84555" w:history="1">
      <w:r>
        <w:rPr>
          <w:rStyle w:val="Hyperlink"/>
        </w:rPr>
        <w:t>2009年中国板式换热器产品专项调研及未来五年投资分析预测报告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banshihuanreqichanpinzhuanxiangdBaoGao.html" TargetMode="External" Id="Ra5a23659899c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banshihuanreqichanpinzhuanxiangdBaoGao.html" TargetMode="External" Id="R1f0b0525eed8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2009-09-03T04:48:00Z</dcterms:created>
  <dcterms:modified xsi:type="dcterms:W3CDTF">2009-09-03T05:48:00Z</dcterms:modified>
  <dc:subject>2009年中国板式换热器产品专项调研及未来五年投资分析预测报告</dc:subject>
  <dc:title>2009年中国板式换热器产品专项调研及未来五年投资分析预测报告</dc:title>
  <cp:keywords>2009年中国板式换热器产品专项调研及未来五年投资分析预测报告</cp:keywords>
  <dc:description>2009年中国板式换热器产品专项调研及未来五年投资分析预测报告</dc:description>
</cp:coreProperties>
</file>