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dc119be594d85" w:history="1">
              <w:r>
                <w:rPr>
                  <w:rStyle w:val="Hyperlink"/>
                </w:rPr>
                <w:t>2009-2010年中国固体饮料制造行业投资策略及财务统计数据分析研究报告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dc119be594d85" w:history="1">
              <w:r>
                <w:rPr>
                  <w:rStyle w:val="Hyperlink"/>
                </w:rPr>
                <w:t>2009-2010年中国固体饮料制造行业投资策略及财务统计数据分析研究报告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fdc119be594d85" w:history="1">
                <w:r>
                  <w:rPr>
                    <w:rStyle w:val="Hyperlink"/>
                  </w:rPr>
                  <w:t>https://www.20087.com/2009-09/R_2009_2010gutiyinliaozhizaotouzicelueBaoGao.html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7fdc119be594d85" w:history="1">
        <w:r>
          <w:rPr>
            <w:rStyle w:val="Hyperlink"/>
          </w:rPr>
          <w:t>2009-2010年中国固体饮料制造行业投资策略及财务统计数据分析研究报告</w:t>
        </w:r>
      </w:hyperlink>
      <w:r>
        <w:rPr>
          <w:rFonts w:hint="eastAsia"/>
        </w:rPr>
        <w:t>》依托多年对固体饮料制造行业的研究，结合固体饮料制造行业历年供需关系变化规律，立足国内市场，对固体饮料制造行业内的企业群体进行了深入的调查与研究。同时，本报告也针对固体饮料制造行业及其上下游行业的特点，从不同角度切入行业，为固体饮料制造的企业提供了强大的数据支持与专业级的市场导向。并且为企业制定发展战略、进行投资决策和企业经营管理提供权威、充分、可靠的决策依据。该报告侧重官方统计数据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如何全面了解中国固体饮料制造行业的整体现状；如何了解中国固体饮料制造行业的宏观环境；如何知道中国对固体饮料制造行业采取的相关政策，并把握机遇；如何预测中国固体饮料制造行业的未来发展趋势，并采取相应的对策；如何了解竞争对手的经营策略，并在竞争中把握商机。本报告将对这些问题做出详细的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dc119be594d85" w:history="1">
        <w:r>
          <w:rPr>
            <w:rStyle w:val="Hyperlink"/>
          </w:rPr>
          <w:t>2009-2010年中国固体饮料制造行业投资策略及财务统计数据分析研究报告</w:t>
        </w:r>
      </w:hyperlink>
      <w:r>
        <w:rPr>
          <w:rFonts w:hint="eastAsia"/>
        </w:rPr>
        <w:t>》主要采用国家统计数据、海关总署、银行采集数据、税务部门采集数据、证券交易采集数据、经济信息中心采集数据、商务部采集数据以及阿里巴巴数据库等。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中国固体饮料制造行业发展环境分析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中国宏观经济环境发展分析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行业政策环境发展分析</w:t>
      </w:r>
      <w:r>
        <w:rPr>
          <w:rFonts w:hint="eastAsia"/>
        </w:rPr>
        <w:br/>
      </w:r>
      <w:r>
        <w:rPr>
          <w:rFonts w:hint="eastAsia"/>
        </w:rPr>
        <w:t>　　　　一、行业“十一五规划”分析</w:t>
      </w:r>
      <w:r>
        <w:rPr>
          <w:rFonts w:hint="eastAsia"/>
        </w:rPr>
        <w:br/>
      </w:r>
      <w:r>
        <w:rPr>
          <w:rFonts w:hint="eastAsia"/>
        </w:rPr>
        <w:t>　　　　二、行业政策走势及其影响</w:t>
      </w:r>
      <w:r>
        <w:rPr>
          <w:rFonts w:hint="eastAsia"/>
        </w:rPr>
        <w:br/>
      </w:r>
      <w:r>
        <w:rPr>
          <w:rFonts w:hint="eastAsia"/>
        </w:rPr>
        <w:t>　　　　三、行业其他相关政策分析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二、行业科技创新主攻方向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中国固体饮料制造行业整体运行指标分析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2006-2008年中国固体饮料制造行业总体规模分析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2006-2008年中国固体饮料制造行业产销分析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2006-2008年年中国固体饮料制造行业财务指标总体分析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中国固体饮料制造行业财务状况具体分析</w:t>
      </w:r>
      <w:r>
        <w:rPr>
          <w:rFonts w:hint="eastAsia"/>
        </w:rPr>
        <w:br/>
      </w:r>
      <w:r>
        <w:rPr>
          <w:rFonts w:hint="eastAsia"/>
        </w:rPr>
        <w:t>　　第一节 2006-2008年固体饮料制造行业规模分析</w:t>
      </w:r>
      <w:r>
        <w:rPr>
          <w:rFonts w:hint="eastAsia"/>
        </w:rPr>
        <w:br/>
      </w:r>
      <w:r>
        <w:rPr>
          <w:rFonts w:hint="eastAsia"/>
        </w:rPr>
        <w:t>　　　　一、2006-2008年固体饮料制造行业总资产对比分析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二、2006-2008年固体饮料制造行业企业单位数对比分析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三、2006-2008年固体饮料制造行业从业人员平均人数对比分析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2006-2008年固体饮料制造行业经济效益分析</w:t>
      </w:r>
      <w:r>
        <w:rPr>
          <w:rFonts w:hint="eastAsia"/>
        </w:rPr>
        <w:br/>
      </w:r>
      <w:r>
        <w:rPr>
          <w:rFonts w:hint="eastAsia"/>
        </w:rPr>
        <w:t>　　　　一、2006-2008年固体饮料制造行业产值利税率对比分析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二、2006-2008年固体饮料制造行业资金利润率对比分析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三、2006-2008年固体饮料制造行业成本费用利润率对比分析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2006-2008年固体饮料制造行业效率分析</w:t>
      </w:r>
      <w:r>
        <w:rPr>
          <w:rFonts w:hint="eastAsia"/>
        </w:rPr>
        <w:br/>
      </w:r>
      <w:r>
        <w:rPr>
          <w:rFonts w:hint="eastAsia"/>
        </w:rPr>
        <w:t>　　　　一、2006-2008年固体饮料制造行业资产负债率对比分析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二、2006-2008年固体饮料制造行业流动资产周转次数对比分析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2006-2008年固体饮料制造行业结构分析</w:t>
      </w:r>
      <w:r>
        <w:rPr>
          <w:rFonts w:hint="eastAsia"/>
        </w:rPr>
        <w:br/>
      </w:r>
      <w:r>
        <w:rPr>
          <w:rFonts w:hint="eastAsia"/>
        </w:rPr>
        <w:t>　　　　一、2006-2008年固体饮料制造行业地区结构分析</w:t>
      </w:r>
      <w:r>
        <w:rPr>
          <w:rFonts w:hint="eastAsia"/>
        </w:rPr>
        <w:br/>
      </w:r>
      <w:r>
        <w:rPr>
          <w:rFonts w:hint="eastAsia"/>
        </w:rPr>
        <w:t>　　　　二、2006-2008年固体饮料制造行业所有制结构分析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三、2006-2008年固体饮料制造行业不同规模企业结构分析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2006-2008年固体饮料制造行业不同规模企业财务状况分析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一、2006-2008年固体饮料制造行业不同规模企业偿债能力分析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　　二、2006-2008年固体饮料制造行业不同规模企业盈利能力分析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三、2006-2008年固体饮料制造行业不同规模企业营运能力分析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四、2006-2008年固体饮料制造行业不同规模企业发展能力分析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中国固体饮料制造行业产销运行状况分析</w:t>
      </w:r>
      <w:r>
        <w:rPr>
          <w:rFonts w:hint="eastAsia"/>
        </w:rPr>
        <w:br/>
      </w:r>
      <w:r>
        <w:rPr>
          <w:rFonts w:hint="eastAsia"/>
        </w:rPr>
        <w:t>　　第一节 2006-2008年中国固体饮料制造行业产成品分析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第二节 2006-2008年中国固体饮料制造行业总销售收入分析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2006-2008年年中国固体饮料制造行业销售收入增长率分析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2008年—2010年中国固体饮料制造行业销售收入预测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中国固体饮料制造行业资产负债情况分析</w:t>
      </w:r>
      <w:r>
        <w:rPr>
          <w:rFonts w:hint="eastAsia"/>
        </w:rPr>
        <w:br/>
      </w:r>
      <w:r>
        <w:rPr>
          <w:rFonts w:hint="eastAsia"/>
        </w:rPr>
        <w:t>　　第一节 2006-2008年中国固体饮料制造行业总产值分析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2006-2008年中国固体饮料制造行业总负债情况分析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2006-2008年年中国固体饮料制造行业资产负债率分析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2008年—2010年中国固体饮料制造行业资产负债率预测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中国固体饮料制造行业运行成本费用分析</w:t>
      </w:r>
      <w:r>
        <w:rPr>
          <w:rFonts w:hint="eastAsia"/>
        </w:rPr>
        <w:br/>
      </w:r>
      <w:r>
        <w:rPr>
          <w:rFonts w:hint="eastAsia"/>
        </w:rPr>
        <w:t>　　第一节 2006-2008年中国固体饮料制造行业产品销售成本分析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2006-2008年中国固体饮料制造行业销售费用分析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2006-2008年中国固体饮料制造行业管理费用分析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2006-2008年中国固体饮料制造行业财务费用分析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中国固体饮料制造行业资产运营状况分析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2006-2008年中国固体饮料制造行业应收帐款净额分析</w:t>
      </w:r>
      <w:r>
        <w:rPr>
          <w:rFonts w:hint="eastAsia"/>
        </w:rPr>
        <w:br/>
      </w:r>
      <w:r>
        <w:rPr>
          <w:rFonts w:hint="eastAsia"/>
        </w:rPr>
        <w:t>　　　　一、应收帐款净额分析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二、不同规模企业应收帐款净额分析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三、不同所有制企业应收帐款净额分析</w:t>
      </w:r>
      <w:r>
        <w:rPr>
          <w:rFonts w:hint="eastAsia"/>
        </w:rPr>
        <w:br/>
      </w:r>
      <w:r>
        <w:rPr>
          <w:rFonts w:hint="eastAsia"/>
        </w:rPr>
        <w:t>　　第二节 2006-2008年中国固体饮料制造行业流动资产平均余额分析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2006-2008年中国固体饮料制造行业固定资产净值平均余额分析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2006-2008年中国固体饮料制造行业总资产分析</w:t>
      </w:r>
      <w:r>
        <w:rPr>
          <w:rFonts w:hint="eastAsia"/>
        </w:rPr>
        <w:br/>
      </w:r>
      <w:r>
        <w:rPr>
          <w:rFonts w:hint="eastAsia"/>
        </w:rPr>
        <w:t>　　　　一、累计总资产分析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二、不同规模企业累计总资产比较分析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三、不同所有制企业累计总资产率比较分析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中国固体饮料制造行业盈利能力分析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2006-2008年中国固体饮料制造行业利润总额分析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2006-2008年中国固体饮料制造行业销售利润率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2006-2008年中国固体饮料制造行业总资产利润率分析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2006-2008年中国固体饮料制造行业产值利税率分析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中国固体饮料制造行业重点区域运行分析（排名不分先后）</w:t>
      </w:r>
      <w:r>
        <w:rPr>
          <w:rFonts w:hint="eastAsia"/>
        </w:rPr>
        <w:br/>
      </w:r>
      <w:r>
        <w:rPr>
          <w:rFonts w:hint="eastAsia"/>
        </w:rPr>
        <w:t>　　第一节 2006-2008年华东地区固体饮料制造行业运行情况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一、华东地区固体饮料制造行业产销分析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二、华东地区固体饮料制造行业不同规模企业对比分析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三、华东地区固体饮料制造行业亏损企业单位数及亏损金额分析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四、华东地区固体饮料制造行业财务指标分析</w:t>
      </w:r>
      <w:r>
        <w:rPr>
          <w:rFonts w:hint="eastAsia"/>
        </w:rPr>
        <w:br/>
      </w:r>
      <w:r>
        <w:rPr>
          <w:rFonts w:hint="eastAsia"/>
        </w:rPr>
        <w:t>　　第二节 2006-2008年华南地区固体饮料制造行业运行情况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一、华南地区固体饮料制造行业产销分析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二、华南地区区固体饮料制造行业不同规模企业对比分析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三、华南地区固体饮料制造行业亏损企业单位数及亏损金额分析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四、华南地区固体饮料制造行业财务指标分析</w:t>
      </w:r>
      <w:r>
        <w:rPr>
          <w:rFonts w:hint="eastAsia"/>
        </w:rPr>
        <w:br/>
      </w:r>
      <w:r>
        <w:rPr>
          <w:rFonts w:hint="eastAsia"/>
        </w:rPr>
        <w:t>　　第三节 2006-2008年华中地区固体饮料制造行业运行情况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一、华南地区固体饮料制造行业产销分析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二、华南地区固体饮料制造行业不同规模企业对比分析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三、华南地区固体饮料制造行业亏损企业单位数及亏损金额分析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四、华南地区固体饮料制造行业财务指标分析</w:t>
      </w:r>
      <w:r>
        <w:rPr>
          <w:rFonts w:hint="eastAsia"/>
        </w:rPr>
        <w:br/>
      </w:r>
      <w:r>
        <w:rPr>
          <w:rFonts w:hint="eastAsia"/>
        </w:rPr>
        <w:t>　　第四节 2006-2008年华北地区固体饮料制造行业运行情况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一、华北地区固体饮料制造行业产销分析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二、华北地区固体饮料制造行业不同规模企业对比分析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三、华北地区固体饮料制造行业亏损企业单位数及亏损金额分析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四、华北地区固体饮料制造行业财务指标分析</w:t>
      </w:r>
      <w:r>
        <w:rPr>
          <w:rFonts w:hint="eastAsia"/>
        </w:rPr>
        <w:br/>
      </w:r>
      <w:r>
        <w:rPr>
          <w:rFonts w:hint="eastAsia"/>
        </w:rPr>
        <w:t>　　第五节 2006-2008年西北地区固体饮料制造行业运行情况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一、西北地区固体饮料制造行业产销分析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二、西北地区固体饮料制造行业不同规模企业对比分析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三、西北地区固体饮料制造行业亏损企业单位数及亏损金额分析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四、西北地区固体饮料制造行业财务指标分析</w:t>
      </w:r>
      <w:r>
        <w:rPr>
          <w:rFonts w:hint="eastAsia"/>
        </w:rPr>
        <w:br/>
      </w:r>
      <w:r>
        <w:rPr>
          <w:rFonts w:hint="eastAsia"/>
        </w:rPr>
        <w:t>　　第六节 2006-2008年西南地区固体饮料制造行业运行情况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一、西南地区固体饮料制造行业产销分析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二、西南地区固体饮料制造行业不同规模企业对比分析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三、西南地区固体饮料制造行业亏损企业单位数及亏损金额分析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四、西南地区固体饮料制造行业财务指标分析</w:t>
      </w:r>
      <w:r>
        <w:rPr>
          <w:rFonts w:hint="eastAsia"/>
        </w:rPr>
        <w:br/>
      </w:r>
      <w:r>
        <w:rPr>
          <w:rFonts w:hint="eastAsia"/>
        </w:rPr>
        <w:t>　　第七节 2006-2008年东北地区固体饮料制造行业运行情况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一、东北地区固体饮料制造行业产销分析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二、东北地区固体饮料制造行业不同规模企业对比分析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三、东北地区固体饮料制造行业亏损企业单位数及亏损金额分析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四、东北地区固体饮料制造行业财务指标分析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中国固体饮料制造行业重点企业分析（重点企业可根据客户指定的企业来</w:t>
      </w:r>
      <w:r>
        <w:rPr>
          <w:rFonts w:hint="eastAsia"/>
        </w:rPr>
        <w:br/>
      </w:r>
      <w:r>
        <w:rPr>
          <w:rFonts w:hint="eastAsia"/>
        </w:rPr>
        <w:t>　　写）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2009-2010年中国固体饮料制造行业投资价值与投资策略分析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固体饮料制造行业投资价值分析</w:t>
      </w:r>
      <w:r>
        <w:rPr>
          <w:rFonts w:hint="eastAsia"/>
        </w:rPr>
        <w:br/>
      </w:r>
      <w:r>
        <w:rPr>
          <w:rFonts w:hint="eastAsia"/>
        </w:rPr>
        <w:t>　　　　一、固体饮料制造行业发展前景分析</w:t>
      </w:r>
      <w:r>
        <w:rPr>
          <w:rFonts w:hint="eastAsia"/>
        </w:rPr>
        <w:br/>
      </w:r>
      <w:r>
        <w:rPr>
          <w:rFonts w:hint="eastAsia"/>
        </w:rPr>
        <w:t>　　　　二、固体饮料制造行业盈利能力预测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固体饮料制造行业投资风险分析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中-智-林-－固体饮料制造行业投资策略分析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dc119be594d85" w:history="1">
        <w:r>
          <w:rPr>
            <w:rStyle w:val="Hyperlink"/>
          </w:rPr>
          <w:t>2009-2010年中国固体饮料制造行业投资策略及财务统计数据分析研究报告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fdc119be594d85" w:history="1">
        <w:r>
          <w:rPr>
            <w:rStyle w:val="Hyperlink"/>
          </w:rPr>
          <w:t>https://www.20087.com/2009-09/R_2009_2010gutiyinliaozhizaotouzicelueBaoGao.html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442578bbe410d" w:history="1">
      <w:r>
        <w:rPr>
          <w:rStyle w:val="Hyperlink"/>
        </w:rPr>
        <w:t>2009-2010年中国固体饮料制造行业投资策略及财务统计数据分析研究报告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0gutiyinliaozhizaotouzicelueBaoGao.html" TargetMode="External" Id="Re7fdc119be59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0gutiyinliaozhizaotouzicelueBaoGao.html" TargetMode="External" Id="Rfa7442578bbe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2009-09-07T03:39:00Z</dcterms:created>
  <dcterms:modified xsi:type="dcterms:W3CDTF">2009-09-07T04:39:00Z</dcterms:modified>
  <dc:subject>2009-2010年中国固体饮料制造行业投资策略及财务统计数据分析研究报告</dc:subject>
  <dc:title>2009-2010年中国固体饮料制造行业投资策略及财务统计数据分析研究报告</dc:title>
  <cp:keywords>2009-2010年中国固体饮料制造行业投资策略及财务统计数据分析研究报告</cp:keywords>
  <dc:description>2009-2010年中国固体饮料制造行业投资策略及财务统计数据分析研究报告</dc:description>
</cp:coreProperties>
</file>