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13df68d564602" w:history="1">
              <w:r>
                <w:rPr>
                  <w:rStyle w:val="Hyperlink"/>
                </w:rPr>
                <w:t>2009-2010年中国耐火土石行业投资策略及财务统计数据分析研究报告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13df68d564602" w:history="1">
              <w:r>
                <w:rPr>
                  <w:rStyle w:val="Hyperlink"/>
                </w:rPr>
                <w:t>2009-2010年中国耐火土石行业投资策略及财务统计数据分析研究报告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13df68d564602" w:history="1">
                <w:r>
                  <w:rPr>
                    <w:rStyle w:val="Hyperlink"/>
                  </w:rPr>
                  <w:t>https://www.20087.com/2009-09/R_2009_2010naihuotushitouziceluejicaiwBaoGao.html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土石是一种能够承受高温而不失去结构完整性的材料，广泛应用于冶金、化工、陶瓷等行业。随着工业生产的不断发展，对耐火材料的需求也在增加。目前，耐火土石的种类繁多，包括粘土砖、硅砖、镁砖等，这些材料能够满足不同温度和环境下的使用需求。同时，耐火土石的生产工艺也在不断改进，以提高产品的耐久性和性能。</w:t>
      </w:r>
      <w:r>
        <w:rPr>
          <w:rFonts w:hint="eastAsia"/>
        </w:rPr>
        <w:br/>
      </w:r>
      <w:r>
        <w:rPr>
          <w:rFonts w:hint="eastAsia"/>
        </w:rPr>
        <w:t>　　未来，耐火土石的发展将更加注重材料性能和可持续性。一方面，随着高温工业技术的进步，对耐火材料的耐温性和抗侵蚀性要求更高，因此将开发出更多高性能的耐火土石材料。另一方面，随着环保法规的趋严，耐火土石的生产将更加注重资源的合理利用和减少环境污染。此外，通过材料科学的创新，开发新型的耐火土石材料也将成为趋势，以满足未来工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13df68d564602" w:history="1">
        <w:r>
          <w:rPr>
            <w:rStyle w:val="Hyperlink"/>
          </w:rPr>
          <w:t>2009-2010年中国耐火土石行业投资策略及财务统计数据分析研究报告</w:t>
        </w:r>
      </w:hyperlink>
      <w:r>
        <w:rPr>
          <w:rFonts w:hint="eastAsia"/>
        </w:rPr>
        <w:t>》依托多年对耐火土石行业的研究，结合耐火土石行业历年供需关系变化规律，立足国内市场，对耐火土石行业内的企业群体进行了深入的调查与研究。同时，本报告也针对耐火土石行业及其上下游行业的特点，从不同角度切入行业，为耐火土石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耐火土石行业的整体现状；如何了解中国耐火土石行业的宏观环境；如何知道中国对耐火土石行业采取的相关政策，并把握机遇；如何预测中国耐火土石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13df68d564602" w:history="1">
        <w:r>
          <w:rPr>
            <w:rStyle w:val="Hyperlink"/>
          </w:rPr>
          <w:t>2009-2010年中国耐火土石行业投资策略及财务统计数据分析研究报告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中国耐火土石行业发展环境分析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中国耐火土石行业整体运行指标分析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2006-2008年中国耐火土石行业总体规模分析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2006-2008年中国耐火土石行业产销分析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2006-2008年年中国耐火土石行业财务指标总体分析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中国耐火土石行业财务状况具体分析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2006-2008年耐火土石行业规模分析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一、2006-2008年耐火土石行业总资产对比分析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二、2006-2008年耐火土石行业企业单位数对比分析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三、2006-2008年耐火土石行业从业人员平均人数对比分析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2006-2008年耐火土石行业经济效益分析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一、2006-2008年耐火土石行业产值利税率对比分析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二、2006-2008年耐火土石行业资金利润率对比分析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三、2006-2008年耐火土石行业成本费用利润率对比分析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2006-2008年耐火土石行业效率分析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一、2006-2008年耐火土石行业资产负债率对比分析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二、2006-2008年耐火土石行业流动资产周转次数对比分析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2006-2008年耐火土石行业结构分析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一、2006-2008年耐火土石行业地区结构分析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二、2006-2008年耐火土石行业所有制结构分析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三、2006-2008年耐火土石行业不同规模企业结构分析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2006-2008年耐火土石行业不同规模企业财务状况分析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一、2006-2008年耐火土石行业不同规模企业偿债能力分析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二、2006-2008年耐火土石行业不同规模企业盈利能力分析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三、2006-2008年耐火土石行业不同规模企业营运能力分析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四、2006-2008年耐火土石行业不同规模企业发展能力分析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中国耐火土石行业产销运行状况分析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2006-2008年中国耐火土石行业产成品分析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2006-2008年中国耐火土石行业总销售收入分析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2006-2008年年中国耐火土石行业销售收入增长率分析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2008年—2010年中国耐火土石行业销售收入预测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中国耐火土石行业资产负债情况分析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2006-2008年中国耐火土石行业总产值分析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2006-2008年中国耐火土石行业总负债情况分析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2006-2008年年中国耐火土石行业资产负债率分析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2008年—2010年中国耐火土石行业资产负债率预测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中国耐火土石行业运行成本费用分析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2006-2008年中国耐火土石行业产品销售成本分析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2006-2008年中国耐火土石行业销售费用分析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2006-2008年中国耐火土石行业管理费用分析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2006-2008年中国耐火土石行业财务费用分析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中国耐火土石行业资产运营状况分析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2006-2008年中国耐火土石行业应收帐款净额分析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2006-2008年中国耐火土石行业流动资产平均余额分析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2006-2008年中国耐火土石行业固定资产净值平均余额分析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2006-2008年中国耐火土石行业总资产分析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中国耐火土石行业盈利能力分析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2006-2008年中国耐火土石行业利润总额分析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2006-2008年中国耐火土石行业销售利润率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2006-2008年中国耐火土石行业总资产利润率分析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2006-2008年中国耐火土石行业产值利税率分析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中国耐火土石行业重点区域运行分析（排名不分先后）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四、华东地区耐火土石行业财务指标分析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四、华南地区耐火土石行业财务指标分析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四、华南地区耐火土石行业财务指标分析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四、华北地区耐火土石行业财务指标分析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四、西北地区耐火土石行业财务指标分析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四、西南地区耐火土石行业财务指标分析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2006-2008年东北地区耐火土石行业运行情况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一、东北地区耐火土石行业产销分析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二、东北地区耐火土石行业不同规模企业对比分析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三、东北地区耐火土石行业亏损企业单位数及亏损金额分析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四、东北地区耐火土石行业财务指标分析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中国耐火土石行业重点企业分析（重点企业可根据客户指定的企业来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2009-2010年中国耐火土石行业投资价值与投资策略分析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耐火土石行业投资价值分析</w:t>
      </w:r>
      <w:r>
        <w:rPr>
          <w:rFonts w:hint="eastAsia"/>
        </w:rPr>
        <w:br/>
      </w:r>
      <w:r>
        <w:rPr>
          <w:rFonts w:hint="eastAsia"/>
        </w:rPr>
        <w:t>　　　　一、耐火土石行业发展前景分析</w:t>
      </w:r>
      <w:r>
        <w:rPr>
          <w:rFonts w:hint="eastAsia"/>
        </w:rPr>
        <w:br/>
      </w:r>
      <w:r>
        <w:rPr>
          <w:rFonts w:hint="eastAsia"/>
        </w:rPr>
        <w:t>　　　　二、耐火土石行业盈利能力预测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耐火土石行业投资风险分析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(中智.林)耐火土石行业投资策略分析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13df68d564602" w:history="1">
        <w:r>
          <w:rPr>
            <w:rStyle w:val="Hyperlink"/>
          </w:rPr>
          <w:t>2009-2010年中国耐火土石行业投资策略及财务统计数据分析研究报告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13df68d564602" w:history="1">
        <w:r>
          <w:rPr>
            <w:rStyle w:val="Hyperlink"/>
          </w:rPr>
          <w:t>https://www.20087.com/2009-09/R_2009_2010naihuotushitouziceluejicaiwBaoGao.html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9137d6314755" w:history="1">
      <w:r>
        <w:rPr>
          <w:rStyle w:val="Hyperlink"/>
        </w:rPr>
        <w:t>2009-2010年中国耐火土石行业投资策略及财务统计数据分析研究报告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naihuotushitouziceluejicaiwBaoGao.html" TargetMode="External" Id="Rbe613df68d56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naihuotushitouziceluejicaiwBaoGao.html" TargetMode="External" Id="R04399137d631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2009-09-07T01:50:00Z</dcterms:created>
  <dcterms:modified xsi:type="dcterms:W3CDTF">2009-09-07T02:50:00Z</dcterms:modified>
  <dc:subject>2009-2010年中国耐火土石行业投资策略及财务统计数据分析研究报告</dc:subject>
  <dc:title>2009-2010年中国耐火土石行业投资策略及财务统计数据分析研究报告</dc:title>
  <cp:keywords>2009-2010年中国耐火土石行业投资策略及财务统计数据分析研究报告</cp:keywords>
  <dc:description>2009-2010年中国耐火土石行业投资策略及财务统计数据分析研究报告</dc:description>
</cp:coreProperties>
</file>