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6cfb3ae084c02" w:history="1">
              <w:r>
                <w:rPr>
                  <w:rStyle w:val="Hyperlink"/>
                </w:rPr>
                <w:t>2009-2012年中国农业温室行业分析报告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6cfb3ae084c02" w:history="1">
              <w:r>
                <w:rPr>
                  <w:rStyle w:val="Hyperlink"/>
                </w:rPr>
                <w:t>2009-2012年中国农业温室行业分析报告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6cfb3ae084c02" w:history="1">
                <w:r>
                  <w:rPr>
                    <w:rStyle w:val="Hyperlink"/>
                  </w:rPr>
                  <w:t>https://www.20087.com/2009-09/R_2009_2012nongyewenshixingyefenxi.html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温室是一种可控环境下的种植设施，为作物生长提供了理想的条件，尤其在寒冷和干旱地区发挥了重要作用。目前，温室技术正朝着智能化和高效化的方向发展。智能化体现在温室内部环境的自动调控，包括光照、温度、湿度和二氧化碳浓度，以及病虫害的智能监测和预警。高效化则意味着采用节能材料和水资源循环利用系统，降低了温室运营的成本和环境影响。</w:t>
      </w:r>
      <w:r>
        <w:rPr>
          <w:rFonts w:hint="eastAsia"/>
        </w:rPr>
        <w:br/>
      </w:r>
      <w:r>
        <w:rPr>
          <w:rFonts w:hint="eastAsia"/>
        </w:rPr>
        <w:t>　　未来，农业温室将更加注重精准农业和生态友好。精准农业体现在利用物联网和大数据技术，实现作物生长的精确管理和优化，提高产量和品质。生态友好则意味着温室将集成更多绿色技术，如太阳能供电、雨水收集和生物防治，构建一个自给自足的生态系统。此外，随着城市化进程的加快，屋顶温室和垂直农场将成为解决城市食物供应和绿化空间的新途径，推动农业温室向城市农业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农业温室行业发展概况</w:t>
      </w:r>
      <w:r>
        <w:rPr>
          <w:rFonts w:hint="eastAsia"/>
        </w:rPr>
        <w:br/>
      </w:r>
      <w:r>
        <w:rPr>
          <w:rFonts w:hint="eastAsia"/>
        </w:rPr>
        <w:t>　　第一节 农业温室行业基本特征</w:t>
      </w:r>
      <w:r>
        <w:rPr>
          <w:rFonts w:hint="eastAsia"/>
        </w:rPr>
        <w:br/>
      </w:r>
      <w:r>
        <w:rPr>
          <w:rFonts w:hint="eastAsia"/>
        </w:rPr>
        <w:t>　　　　一、农业温室行业定义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农业温室行业发展特征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 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2009-2013我国经济发展环境分析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一、GDP预测</w:t>
      </w:r>
      <w:r>
        <w:rPr>
          <w:rFonts w:hint="eastAsia"/>
        </w:rPr>
        <w:br/>
      </w:r>
      <w:r>
        <w:rPr>
          <w:rFonts w:hint="eastAsia"/>
        </w:rPr>
        <w:t>　　　　二、居民收入预测</w:t>
      </w:r>
      <w:r>
        <w:rPr>
          <w:rFonts w:hint="eastAsia"/>
        </w:rPr>
        <w:br/>
      </w:r>
      <w:r>
        <w:rPr>
          <w:rFonts w:hint="eastAsia"/>
        </w:rPr>
        <w:t>　　　　三、社会零售预测</w:t>
      </w:r>
      <w:r>
        <w:rPr>
          <w:rFonts w:hint="eastAsia"/>
        </w:rPr>
        <w:br/>
      </w:r>
      <w:r>
        <w:rPr>
          <w:rFonts w:hint="eastAsia"/>
        </w:rPr>
        <w:t>　　第二节 农业温室行业相关政策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中国农业温室行业分析</w:t>
      </w:r>
      <w:r>
        <w:rPr>
          <w:rFonts w:hint="eastAsia"/>
        </w:rPr>
        <w:br/>
      </w:r>
      <w:r>
        <w:rPr>
          <w:rFonts w:hint="eastAsia"/>
        </w:rPr>
        <w:t>　　第一节 中国农业温室行业分析</w:t>
      </w:r>
      <w:r>
        <w:rPr>
          <w:rFonts w:hint="eastAsia"/>
        </w:rPr>
        <w:br/>
      </w:r>
      <w:r>
        <w:rPr>
          <w:rFonts w:hint="eastAsia"/>
        </w:rPr>
        <w:t>　　　　一、农业温室市场容量分析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中国农业温室技术发展分析</w:t>
      </w:r>
      <w:r>
        <w:rPr>
          <w:rFonts w:hint="eastAsia"/>
        </w:rPr>
        <w:br/>
      </w:r>
      <w:r>
        <w:rPr>
          <w:rFonts w:hint="eastAsia"/>
        </w:rPr>
        <w:t>　　　　一、农业温室产品技术发展现状</w:t>
      </w:r>
      <w:r>
        <w:rPr>
          <w:rFonts w:hint="eastAsia"/>
        </w:rPr>
        <w:br/>
      </w:r>
      <w:r>
        <w:rPr>
          <w:rFonts w:hint="eastAsia"/>
        </w:rPr>
        <w:t>　　　　二、农业温室技术未来发展趋势分析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中国农业温室行业竞争分析</w:t>
      </w:r>
      <w:r>
        <w:rPr>
          <w:rFonts w:hint="eastAsia"/>
        </w:rPr>
        <w:br/>
      </w:r>
      <w:r>
        <w:rPr>
          <w:rFonts w:hint="eastAsia"/>
        </w:rPr>
        <w:t>　　　　一、农业温室行业竞争格局</w:t>
      </w:r>
      <w:r>
        <w:rPr>
          <w:rFonts w:hint="eastAsia"/>
        </w:rPr>
        <w:br/>
      </w:r>
      <w:r>
        <w:rPr>
          <w:rFonts w:hint="eastAsia"/>
        </w:rPr>
        <w:t>　　　　二、农业温室行业进入壁垒</w:t>
      </w:r>
      <w:r>
        <w:rPr>
          <w:rFonts w:hint="eastAsia"/>
        </w:rPr>
        <w:br/>
      </w:r>
      <w:r>
        <w:rPr>
          <w:rFonts w:hint="eastAsia"/>
        </w:rPr>
        <w:t>　　　　三、农业温室行业SWOT分析</w:t>
      </w:r>
      <w:r>
        <w:rPr>
          <w:rFonts w:hint="eastAsia"/>
        </w:rPr>
        <w:br/>
      </w:r>
      <w:r>
        <w:rPr>
          <w:rFonts w:hint="eastAsia"/>
        </w:rPr>
        <w:t>　　第四节 影响农业温室行业行发展因素分析</w:t>
      </w:r>
      <w:r>
        <w:rPr>
          <w:rFonts w:hint="eastAsia"/>
        </w:rPr>
        <w:br/>
      </w:r>
      <w:r>
        <w:rPr>
          <w:rFonts w:hint="eastAsia"/>
        </w:rPr>
        <w:t>　　　　一、农业温室行业有利因素分析</w:t>
      </w:r>
      <w:r>
        <w:rPr>
          <w:rFonts w:hint="eastAsia"/>
        </w:rPr>
        <w:br/>
      </w:r>
      <w:r>
        <w:rPr>
          <w:rFonts w:hint="eastAsia"/>
        </w:rPr>
        <w:t>　　　　二、农业温室行业不利因素分析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国内主要农业温室生产厂商介绍（主要领先企业5-10家）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2009-2012年中国农业温室行业发展预测</w:t>
      </w:r>
      <w:r>
        <w:rPr>
          <w:rFonts w:hint="eastAsia"/>
        </w:rPr>
        <w:br/>
      </w:r>
      <w:r>
        <w:rPr>
          <w:rFonts w:hint="eastAsia"/>
        </w:rPr>
        <w:t>　　第一节 未来农业温室行业发展趋势分析</w:t>
      </w:r>
      <w:r>
        <w:rPr>
          <w:rFonts w:hint="eastAsia"/>
        </w:rPr>
        <w:br/>
      </w:r>
      <w:r>
        <w:rPr>
          <w:rFonts w:hint="eastAsia"/>
        </w:rPr>
        <w:t>　　第二节 农业温室行业规模预测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农业温室行业投资建议</w:t>
      </w:r>
      <w:r>
        <w:rPr>
          <w:rFonts w:hint="eastAsia"/>
        </w:rPr>
        <w:br/>
      </w:r>
      <w:r>
        <w:rPr>
          <w:rFonts w:hint="eastAsia"/>
        </w:rPr>
        <w:t>　　第一节 农业温室行业投资风险分析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中:智林:　农业温室行业投资策略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6cfb3ae084c02" w:history="1">
        <w:r>
          <w:rPr>
            <w:rStyle w:val="Hyperlink"/>
          </w:rPr>
          <w:t>2009-2012年中国农业温室行业分析报告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6cfb3ae084c02" w:history="1">
        <w:r>
          <w:rPr>
            <w:rStyle w:val="Hyperlink"/>
          </w:rPr>
          <w:t>https://www.20087.com/2009-09/R_2009_2012nongyewenshixingyefenxi.html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a9887bd64883" w:history="1">
      <w:r>
        <w:rPr>
          <w:rStyle w:val="Hyperlink"/>
        </w:rPr>
        <w:t>2009-2012年中国农业温室行业分析报告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ongyewenshixingyefenxi.html" TargetMode="External" Id="R0756cfb3ae08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ongyewenshixingyefenxi.html" TargetMode="External" Id="R4bb4a9887bd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2009-09-03T07:08:00Z</dcterms:created>
  <dcterms:modified xsi:type="dcterms:W3CDTF">2009-09-03T08:08:00Z</dcterms:modified>
  <dc:subject>2009-2012年中国农业温室行业分析报告</dc:subject>
  <dc:title>2009-2012年中国农业温室行业分析报告</dc:title>
  <cp:keywords>2009-2012年中国农业温室行业分析报告</cp:keywords>
  <dc:description>2009-2012年中国农业温室行业分析报告</dc:description>
</cp:coreProperties>
</file>