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2358fc4bc47fe" w:history="1">
              <w:r>
                <w:rPr>
                  <w:rStyle w:val="Hyperlink"/>
                </w:rPr>
                <w:t>2009-2012年中国高铝矾土项目可行性分析及行业投资战略研究报告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2358fc4bc47fe" w:history="1">
              <w:r>
                <w:rPr>
                  <w:rStyle w:val="Hyperlink"/>
                </w:rPr>
                <w:t>2009-2012年中国高铝矾土项目可行性分析及行业投资战略研究报告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f2358fc4bc47fe" w:history="1">
                <w:r>
                  <w:rPr>
                    <w:rStyle w:val="Hyperlink"/>
                  </w:rPr>
                  <w:t>https://www.20087.com/2009-09/R_zhongguogaolvfantuxiangmukexingxingfBaoGao.html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f2358fc4bc47fe" w:history="1">
        <w:r>
          <w:rPr>
            <w:rStyle w:val="Hyperlink"/>
          </w:rPr>
          <w:t>2009-2012年中国高铝矾土项目可行性分析及行业投资战略研究报告</w:t>
        </w:r>
      </w:hyperlink>
      <w:r>
        <w:rPr>
          <w:rFonts w:hint="eastAsia"/>
        </w:rPr>
        <w:t>》针对高铝矾土行业项目投资，从经济、技术、生产、销售和社会各种环境等因素进行具体调查、研究、分析，确定项目投资的有利及不利因素，估计项目投资成功率、经济效益和社会效益程度。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96f2358fc4bc47fe" w:history="1">
        <w:r>
          <w:rPr>
            <w:rStyle w:val="Hyperlink"/>
          </w:rPr>
          <w:t>2009-2012年中国高铝矾土项目可行性分析及行业投资战略研究报告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高铝矾土行业产品/服务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高铝矾土行业及市场分析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高铝矾土行业发展现状分析</w:t>
      </w:r>
      <w:r>
        <w:rPr>
          <w:rFonts w:hint="eastAsia"/>
        </w:rPr>
        <w:br/>
      </w:r>
      <w:r>
        <w:rPr>
          <w:rFonts w:hint="eastAsia"/>
        </w:rPr>
        <w:t>　　第一节 高铝矾土行业发展历程</w:t>
      </w:r>
      <w:r>
        <w:rPr>
          <w:rFonts w:hint="eastAsia"/>
        </w:rPr>
        <w:br/>
      </w:r>
      <w:r>
        <w:rPr>
          <w:rFonts w:hint="eastAsia"/>
        </w:rPr>
        <w:t>　　　　一、高铝矾土行业范围界定</w:t>
      </w:r>
      <w:r>
        <w:rPr>
          <w:rFonts w:hint="eastAsia"/>
        </w:rPr>
        <w:br/>
      </w:r>
      <w:r>
        <w:rPr>
          <w:rFonts w:hint="eastAsia"/>
        </w:rPr>
        <w:t>　　　　二、高铝矾土行业发展历程回顾</w:t>
      </w:r>
      <w:r>
        <w:rPr>
          <w:rFonts w:hint="eastAsia"/>
        </w:rPr>
        <w:br/>
      </w:r>
      <w:r>
        <w:rPr>
          <w:rFonts w:hint="eastAsia"/>
        </w:rPr>
        <w:t>　　　　三、高铝矾土产业特征分析</w:t>
      </w:r>
      <w:r>
        <w:rPr>
          <w:rFonts w:hint="eastAsia"/>
        </w:rPr>
        <w:br/>
      </w:r>
      <w:r>
        <w:rPr>
          <w:rFonts w:hint="eastAsia"/>
        </w:rPr>
        <w:t>　　第二节 高铝矾土行业上下游产业现状分析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高铝矾土行业市场竞争格局分析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高铝矾土行业发展战略分析</w:t>
      </w:r>
      <w:r>
        <w:rPr>
          <w:rFonts w:hint="eastAsia"/>
        </w:rPr>
        <w:br/>
      </w:r>
      <w:r>
        <w:rPr>
          <w:rFonts w:hint="eastAsia"/>
        </w:rPr>
        <w:br/>
      </w:r>
      <w:r>
        <w:rPr>
          <w:rFonts w:hint="eastAsia"/>
        </w:rPr>
        <w:t>第四章 高铝矾土行业项目投资可行性分析</w:t>
      </w:r>
      <w:r>
        <w:rPr>
          <w:rFonts w:hint="eastAsia"/>
        </w:rPr>
        <w:br/>
      </w:r>
      <w:r>
        <w:rPr>
          <w:rFonts w:hint="eastAsia"/>
        </w:rPr>
        <w:t>　　第一节 高铝矾土行业市场发展趋势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高铝矾土行业发展现状分析</w:t>
      </w:r>
      <w:r>
        <w:rPr>
          <w:rFonts w:hint="eastAsia"/>
        </w:rPr>
        <w:br/>
      </w:r>
      <w:r>
        <w:rPr>
          <w:rFonts w:hint="eastAsia"/>
        </w:rPr>
        <w:t>　　第二节 高铝矾土行业主要经济指标发展分析</w:t>
      </w:r>
      <w:r>
        <w:rPr>
          <w:rFonts w:hint="eastAsia"/>
        </w:rPr>
        <w:br/>
      </w:r>
      <w:r>
        <w:rPr>
          <w:rFonts w:hint="eastAsia"/>
        </w:rPr>
        <w:t>　　第三节 高铝矾土企业竞争格局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高铝矾土生产行业所处生命周期</w:t>
      </w:r>
      <w:r>
        <w:rPr>
          <w:rFonts w:hint="eastAsia"/>
        </w:rPr>
        <w:br/>
      </w:r>
      <w:r>
        <w:rPr>
          <w:rFonts w:hint="eastAsia"/>
        </w:rPr>
        <w:t>　　图表 高铝矾土生产行业价值链定位</w:t>
      </w:r>
      <w:r>
        <w:rPr>
          <w:rFonts w:hint="eastAsia"/>
        </w:rPr>
        <w:br/>
      </w:r>
      <w:r>
        <w:rPr>
          <w:rFonts w:hint="eastAsia"/>
        </w:rPr>
        <w:t>　　图表 高铝矾土生产行业集中度分析</w:t>
      </w:r>
      <w:r>
        <w:rPr>
          <w:rFonts w:hint="eastAsia"/>
        </w:rPr>
        <w:br/>
      </w:r>
      <w:r>
        <w:rPr>
          <w:rFonts w:hint="eastAsia"/>
        </w:rPr>
        <w:t>　　图表 高铝矾土生产行业常见营销策略</w:t>
      </w:r>
      <w:r>
        <w:rPr>
          <w:rFonts w:hint="eastAsia"/>
        </w:rPr>
        <w:br/>
      </w:r>
      <w:r>
        <w:rPr>
          <w:rFonts w:hint="eastAsia"/>
        </w:rPr>
        <w:t>　　图表 国内高铝矾土生产行业发展战略</w:t>
      </w:r>
      <w:r>
        <w:rPr>
          <w:rFonts w:hint="eastAsia"/>
        </w:rPr>
        <w:br/>
      </w:r>
      <w:r>
        <w:rPr>
          <w:rFonts w:hint="eastAsia"/>
        </w:rPr>
        <w:t>　　图表 我国高铝矾土营销渠道扩展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高铝矾土主要客户群定位</w:t>
      </w:r>
      <w:r>
        <w:rPr>
          <w:rFonts w:hint="eastAsia"/>
        </w:rPr>
        <w:br/>
      </w:r>
      <w:r>
        <w:rPr>
          <w:rFonts w:hint="eastAsia"/>
        </w:rPr>
        <w:t>　　图表 高铝矾土产品价格促销方式</w:t>
      </w:r>
      <w:r>
        <w:rPr>
          <w:rFonts w:hint="eastAsia"/>
        </w:rPr>
        <w:br/>
      </w:r>
      <w:r>
        <w:rPr>
          <w:rFonts w:hint="eastAsia"/>
        </w:rPr>
        <w:t>　　图表 高铝矾土产品推销方式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2358fc4bc47fe" w:history="1">
        <w:r>
          <w:rPr>
            <w:rStyle w:val="Hyperlink"/>
          </w:rPr>
          <w:t>2009-2012年中国高铝矾土项目可行性分析及行业投资战略研究报告</w:t>
        </w:r>
      </w:hyperlink>
      <w:r>
        <w:rPr>
          <w:color w:val="C00000"/>
        </w:rPr>
        <w:t>》，报告编号：</w:t>
      </w:r>
      <w:r>
        <w:rPr>
          <w:rFonts w:hint="eastAsia"/>
          <w:color w:val="C00000"/>
        </w:rPr>
        <w:t>0238763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f2358fc4bc47fe" w:history="1">
        <w:r>
          <w:rPr>
            <w:rStyle w:val="Hyperlink"/>
          </w:rPr>
          <w:t>https://www.20087.com/2009-09/R_zhongguogaolvfantuxiangmukexingxingfBaoGao.html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532f09f964acb" w:history="1">
      <w:r>
        <w:rPr>
          <w:rStyle w:val="Hyperlink"/>
        </w:rPr>
        <w:t>2009-2012年中国高铝矾土项目可行性分析及行业投资战略研究报告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aolvfantuxiangmukexingxingfBaoGao.html" TargetMode="External" Id="R96f2358fc4bc47fe" /></Relationships>
</file>

<file path=word/_rels/header2.xml.rels>&#65279;<?xml version="1.0" encoding="utf-8"?><Relationships xmlns="http://schemas.openxmlformats.org/package/2006/relationships"><Relationship Type="http://schemas.openxmlformats.org/officeDocument/2006/relationships/hyperlink" Target="https://www.20087.com/2009-09/R_zhongguogaolvfantuxiangmukexingxingfBaoGao.html" TargetMode="External" Id="R12a532f09f96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2009-09-16T05:24:00Z</dcterms:created>
  <dcterms:modified xsi:type="dcterms:W3CDTF">2009-09-16T06:24:00Z</dcterms:modified>
  <dc:subject>2009-2012年中国高铝矾土项目可行性分析及行业投资战略研究报告</dc:subject>
  <dc:title>2009-2012年中国高铝矾土项目可行性分析及行业投资战略研究报告</dc:title>
  <cp:keywords>2009-2012年中国高铝矾土项目可行性分析及行业投资战略研究报告</cp:keywords>
  <dc:description>2009-2012年中国高铝矾土项目可行性分析及行业投资战略研究报告</dc:description>
</cp:coreProperties>
</file>