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501fab7084ec5" w:history="1">
              <w:r>
                <w:rPr>
                  <w:rStyle w:val="Hyperlink"/>
                </w:rPr>
                <w:t>2009-2015年中国核磁共振设备市场监测与前景预测报告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501fab7084ec5" w:history="1">
              <w:r>
                <w:rPr>
                  <w:rStyle w:val="Hyperlink"/>
                </w:rPr>
                <w:t>2009-2015年中国核磁共振设备市场监测与前景预测报告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501fab7084ec5" w:history="1">
                <w:r>
                  <w:rPr>
                    <w:rStyle w:val="Hyperlink"/>
                  </w:rPr>
                  <w:t>https://www.20087.com/2009-09/R_2009_2015hecigongzhenshebeishichangjBaoGao.html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2008-2009年世界核磁共振设备行业市场运行现状</w:t>
      </w:r>
      <w:r>
        <w:rPr>
          <w:rFonts w:hint="eastAsia"/>
        </w:rPr>
        <w:br/>
      </w:r>
      <w:r>
        <w:rPr>
          <w:rFonts w:hint="eastAsia"/>
        </w:rPr>
        <w:t>　　第一节 2008-2009年世界核磁共振设备行业发展现状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一、世界核磁共振设备行业供给能力</w:t>
      </w:r>
      <w:r>
        <w:rPr>
          <w:rFonts w:hint="eastAsia"/>
        </w:rPr>
        <w:br/>
      </w:r>
      <w:r>
        <w:rPr>
          <w:rFonts w:hint="eastAsia"/>
        </w:rPr>
        <w:t>　　　　二、世界核磁共振设备行业需求状况</w:t>
      </w:r>
      <w:r>
        <w:rPr>
          <w:rFonts w:hint="eastAsia"/>
        </w:rPr>
        <w:br/>
      </w:r>
      <w:r>
        <w:rPr>
          <w:rFonts w:hint="eastAsia"/>
        </w:rPr>
        <w:t>　　第二节 2008-2009年世界核磁共振设备行业运行特点</w:t>
      </w:r>
      <w:r>
        <w:rPr>
          <w:rFonts w:hint="eastAsia"/>
        </w:rPr>
        <w:br/>
      </w:r>
      <w:r>
        <w:rPr>
          <w:rFonts w:hint="eastAsia"/>
        </w:rPr>
        <w:t>　　第三节 2008-2009年世界主要国家核磁共振设备运行概况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2009-2015年世界核磁共振设备行业发展趋势分析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2008-2009年中国核磁共振设备行业发展环境分析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二、固定资产投资现状</w:t>
      </w:r>
      <w:r>
        <w:rPr>
          <w:rFonts w:hint="eastAsia"/>
        </w:rPr>
        <w:br/>
      </w:r>
      <w:r>
        <w:rPr>
          <w:rFonts w:hint="eastAsia"/>
        </w:rPr>
        <w:t>　　　　三、进出口贸易变化情况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2008-2009年中国核磁共振行业运行概况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2008-2009年中国核磁共振设备行业概况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一、中国核磁共振设备行业现状</w:t>
      </w:r>
      <w:r>
        <w:rPr>
          <w:rFonts w:hint="eastAsia"/>
        </w:rPr>
        <w:br/>
      </w:r>
      <w:r>
        <w:rPr>
          <w:rFonts w:hint="eastAsia"/>
        </w:rPr>
        <w:t>　　　　二、中国核磁共振设备技术水平</w:t>
      </w:r>
      <w:r>
        <w:rPr>
          <w:rFonts w:hint="eastAsia"/>
        </w:rPr>
        <w:br/>
      </w:r>
      <w:r>
        <w:rPr>
          <w:rFonts w:hint="eastAsia"/>
        </w:rPr>
        <w:t>　　　　三、中国核磁共振设备产业制约因素分析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2008-2009年中国核磁共振设备市场运行分析</w:t>
      </w:r>
      <w:r>
        <w:rPr>
          <w:rFonts w:hint="eastAsia"/>
        </w:rPr>
        <w:br/>
      </w:r>
      <w:r>
        <w:rPr>
          <w:rFonts w:hint="eastAsia"/>
        </w:rPr>
        <w:t>　　　　一、中国核磁共振设备行业供给状况</w:t>
      </w:r>
      <w:r>
        <w:rPr>
          <w:rFonts w:hint="eastAsia"/>
        </w:rPr>
        <w:br/>
      </w:r>
      <w:r>
        <w:rPr>
          <w:rFonts w:hint="eastAsia"/>
        </w:rPr>
        <w:t>　　　　二、中国核磁共振设备行业市场需求</w:t>
      </w:r>
      <w:r>
        <w:rPr>
          <w:rFonts w:hint="eastAsia"/>
        </w:rPr>
        <w:br/>
      </w:r>
      <w:r>
        <w:rPr>
          <w:rFonts w:hint="eastAsia"/>
        </w:rPr>
        <w:t>　　　　三、中国核磁共振设备行业进出口形势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2008-2009年中国核磁共振设备营销模式与居民健康关注度变化分析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二、“十一五”卫生规划首善农村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四、贷款和融资租赁</w:t>
      </w:r>
      <w:r>
        <w:rPr>
          <w:rFonts w:hint="eastAsia"/>
        </w:rPr>
        <w:br/>
      </w:r>
      <w:r>
        <w:rPr>
          <w:rFonts w:hint="eastAsia"/>
        </w:rPr>
        <w:t>　　第四节 2008-2009年疾病及居民健康关注度变化的影响</w:t>
      </w:r>
      <w:r>
        <w:rPr>
          <w:rFonts w:hint="eastAsia"/>
        </w:rPr>
        <w:br/>
      </w:r>
      <w:r>
        <w:rPr>
          <w:rFonts w:hint="eastAsia"/>
        </w:rPr>
        <w:t>　　　　一、我国疾病发生及构成情况</w:t>
      </w:r>
      <w:r>
        <w:rPr>
          <w:rFonts w:hint="eastAsia"/>
        </w:rPr>
        <w:br/>
      </w:r>
      <w:r>
        <w:rPr>
          <w:rFonts w:hint="eastAsia"/>
        </w:rPr>
        <w:t>　　　　二、居民对健康关注程度的变化情况</w:t>
      </w:r>
      <w:r>
        <w:rPr>
          <w:rFonts w:hint="eastAsia"/>
        </w:rPr>
        <w:br/>
      </w:r>
      <w:r>
        <w:rPr>
          <w:rFonts w:hint="eastAsia"/>
        </w:rPr>
        <w:t>　　　　三、疾病构成及居民健康关注度变化对核磁共振设备的影响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2005-2009年中国医疗诊断、监护及治疗设备制造行业主要指标监测分析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2005-2008年中国医疗诊断、监护及治疗设备制造行业数据统计与监测分析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一、2006-2008年中国医疗诊断、监护及治疗设备制造行业企业数量增长分析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二、2006-2008年中国医疗诊断、监护及治疗设备制造行业从业人数调查分析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三、2006-2008年中国医疗诊断、监护及治疗设备制造行业总销售收入分析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五、2006-2008年中国医疗诊断、监护及治疗设备制造行业投资资产增长性分析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2009年中国医疗诊断、监护及治疗设备制造行业最新数据统计与监测分析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2008-2009年中国核磁共振设备竞争格局分析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2008-2009年中国核磁共振设备行业的发展周期</w:t>
      </w:r>
      <w:r>
        <w:rPr>
          <w:rFonts w:hint="eastAsia"/>
        </w:rPr>
        <w:br/>
      </w:r>
      <w:r>
        <w:rPr>
          <w:rFonts w:hint="eastAsia"/>
        </w:rPr>
        <w:t>　　　　一、核磁共振设备行业的经济周期</w:t>
      </w:r>
      <w:r>
        <w:rPr>
          <w:rFonts w:hint="eastAsia"/>
        </w:rPr>
        <w:br/>
      </w:r>
      <w:r>
        <w:rPr>
          <w:rFonts w:hint="eastAsia"/>
        </w:rPr>
        <w:t>　　　　二、核磁共振设备行业的增长性与波动性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三、核磁共振设备行业的成熟度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一、核磁共振设备行业集中度分析</w:t>
      </w:r>
      <w:r>
        <w:rPr>
          <w:rFonts w:hint="eastAsia"/>
        </w:rPr>
        <w:br/>
      </w:r>
      <w:r>
        <w:rPr>
          <w:rFonts w:hint="eastAsia"/>
        </w:rPr>
        <w:t>　　　　二、核磁共振设备行业竞争程度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一、国际核磁共振设备企业分布情况</w:t>
      </w:r>
      <w:r>
        <w:rPr>
          <w:rFonts w:hint="eastAsia"/>
        </w:rPr>
        <w:br/>
      </w:r>
      <w:r>
        <w:rPr>
          <w:rFonts w:hint="eastAsia"/>
        </w:rPr>
        <w:t>　　　　二、国际核磁共振设备企业进入情况</w:t>
      </w:r>
      <w:r>
        <w:rPr>
          <w:rFonts w:hint="eastAsia"/>
        </w:rPr>
        <w:br/>
      </w:r>
      <w:r>
        <w:rPr>
          <w:rFonts w:hint="eastAsia"/>
        </w:rPr>
        <w:t>　　　　三、国际核磁共振设备企业的 SWOT</w:t>
      </w:r>
      <w:r>
        <w:rPr>
          <w:rFonts w:hint="eastAsia"/>
        </w:rPr>
        <w:br/>
      </w:r>
      <w:r>
        <w:rPr>
          <w:rFonts w:hint="eastAsia"/>
        </w:rPr>
        <w:t>　　第四节 2009-2015年中国核磁共振设备行业竞争格局展望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2008-2009年中国核磁共振设备行业重点企业经营及财务分析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第三节 上海寰彤科教设备有限公司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第五节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第六节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第七节 上海纽迈电子科技有限公司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第八节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第九节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t>　　第十节 深圳市瀚翔生物医疗电子有限公司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三、企业发展前景及战略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2008-2009年中国CT市场运行分析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二、不同档次市场分析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六、第二代PET-CT用于肿瘤诊断</w:t>
      </w:r>
      <w:r>
        <w:rPr>
          <w:rFonts w:hint="eastAsia"/>
        </w:rPr>
        <w:br/>
      </w:r>
      <w:r>
        <w:rPr>
          <w:rFonts w:hint="eastAsia"/>
        </w:rPr>
        <w:t>　　第二节 2008-2009年中国CT机产业发展综述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一、中国CT机产业特点分析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第三节 2008-2009年中国CT机产业技术分析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2008-2009年中国超声诊断仪器市场运行概况分析</w:t>
      </w:r>
      <w:r>
        <w:rPr>
          <w:rFonts w:hint="eastAsia"/>
        </w:rPr>
        <w:br/>
      </w:r>
      <w:r>
        <w:rPr>
          <w:rFonts w:hint="eastAsia"/>
        </w:rPr>
        <w:t>　　第一节 2008-2009年中国超声仪器产业发展状况分析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一、中国超声诊断开展起步较早分析</w:t>
      </w:r>
      <w:r>
        <w:rPr>
          <w:rFonts w:hint="eastAsia"/>
        </w:rPr>
        <w:br/>
      </w:r>
      <w:r>
        <w:rPr>
          <w:rFonts w:hint="eastAsia"/>
        </w:rPr>
        <w:t>　　　　二、2008-2009年中国医院对超声设备的要求</w:t>
      </w:r>
      <w:r>
        <w:rPr>
          <w:rFonts w:hint="eastAsia"/>
        </w:rPr>
        <w:br/>
      </w:r>
      <w:r>
        <w:rPr>
          <w:rFonts w:hint="eastAsia"/>
        </w:rPr>
        <w:t>　　　　三、2008-2009年中国超声检查收费水平分析</w:t>
      </w:r>
      <w:r>
        <w:rPr>
          <w:rFonts w:hint="eastAsia"/>
        </w:rPr>
        <w:br/>
      </w:r>
      <w:r>
        <w:rPr>
          <w:rFonts w:hint="eastAsia"/>
        </w:rPr>
        <w:t>　　　　四、2008-2009年中国计生系统对彩超设备的需求分析</w:t>
      </w:r>
      <w:r>
        <w:rPr>
          <w:rFonts w:hint="eastAsia"/>
        </w:rPr>
        <w:br/>
      </w:r>
      <w:r>
        <w:rPr>
          <w:rFonts w:hint="eastAsia"/>
        </w:rPr>
        <w:t>　　第二节 2008-2009年中国超声诊断仪器市场概况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第三节 2009-2015年中国超声诊断发展趋势展望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2009-2015年中国核磁共振行业市场前景与趋势预测</w:t>
      </w:r>
      <w:r>
        <w:rPr>
          <w:rFonts w:hint="eastAsia"/>
        </w:rPr>
        <w:br/>
      </w:r>
      <w:r>
        <w:rPr>
          <w:rFonts w:hint="eastAsia"/>
        </w:rPr>
        <w:t>　　第一节 2009-2015年中国核磁共振设备市场预测</w:t>
      </w:r>
      <w:r>
        <w:rPr>
          <w:rFonts w:hint="eastAsia"/>
        </w:rPr>
        <w:br/>
      </w:r>
      <w:r>
        <w:rPr>
          <w:rFonts w:hint="eastAsia"/>
        </w:rPr>
        <w:t>　　　　一、MRI设备的市场规模预测</w:t>
      </w:r>
      <w:r>
        <w:rPr>
          <w:rFonts w:hint="eastAsia"/>
        </w:rPr>
        <w:br/>
      </w:r>
      <w:r>
        <w:rPr>
          <w:rFonts w:hint="eastAsia"/>
        </w:rPr>
        <w:t>　　　　二、中国千亿MRI市场的预分配</w:t>
      </w:r>
      <w:r>
        <w:rPr>
          <w:rFonts w:hint="eastAsia"/>
        </w:rPr>
        <w:br/>
      </w:r>
      <w:r>
        <w:rPr>
          <w:rFonts w:hint="eastAsia"/>
        </w:rPr>
        <w:t>　　　　三、中国中小型医院磁共振设备缺口达4000台</w:t>
      </w:r>
      <w:r>
        <w:rPr>
          <w:rFonts w:hint="eastAsia"/>
        </w:rPr>
        <w:br/>
      </w:r>
      <w:r>
        <w:rPr>
          <w:rFonts w:hint="eastAsia"/>
        </w:rPr>
        <w:t>　　　　四、磁共振成像装置发展的最新动向</w:t>
      </w:r>
      <w:r>
        <w:rPr>
          <w:rFonts w:hint="eastAsia"/>
        </w:rPr>
        <w:br/>
      </w:r>
      <w:r>
        <w:rPr>
          <w:rFonts w:hint="eastAsia"/>
        </w:rPr>
        <w:t>　　第二节 2009-2015年中国数字影像设备市场发展趋势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一、医学影像业的数字化发展趋势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二、加快发展数字化医疗设备产业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三、创新基金助推数字医疗器械发展</w:t>
      </w:r>
      <w:r>
        <w:rPr>
          <w:rFonts w:hint="eastAsia"/>
        </w:rPr>
        <w:br/>
      </w:r>
      <w:r>
        <w:rPr>
          <w:rFonts w:hint="eastAsia"/>
        </w:rPr>
        <w:t>　　　　四、基层医院放射科的数字化建设</w:t>
      </w:r>
      <w:r>
        <w:rPr>
          <w:rFonts w:hint="eastAsia"/>
        </w:rPr>
        <w:br/>
      </w:r>
      <w:r>
        <w:rPr>
          <w:rFonts w:hint="eastAsia"/>
        </w:rPr>
        <w:t>　　第三节 2009-2015年中国医疗器械市场趋势分析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一、提高我国医疗器械产业竞争力的对策和建议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二、医疗投资公司看准医疗市场潜在的机会</w:t>
      </w:r>
      <w:r>
        <w:rPr>
          <w:rFonts w:hint="eastAsia"/>
        </w:rPr>
        <w:br/>
      </w:r>
      <w:r>
        <w:rPr>
          <w:rFonts w:hint="eastAsia"/>
        </w:rPr>
        <w:t>　　　　三、全球翻新再用医疗器械市场渐热</w:t>
      </w:r>
      <w:r>
        <w:rPr>
          <w:rFonts w:hint="eastAsia"/>
        </w:rPr>
        <w:br/>
      </w:r>
      <w:r>
        <w:rPr>
          <w:rFonts w:hint="eastAsia"/>
        </w:rPr>
        <w:t>　　　　四、我国医疗器械产品翻新再用领域将放开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2009-2015年中国核磁共振设备行业投资机会与风险分析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一、投资区域与产品中孕育的机会</w:t>
      </w:r>
      <w:r>
        <w:rPr>
          <w:rFonts w:hint="eastAsia"/>
        </w:rPr>
        <w:br/>
      </w:r>
      <w:r>
        <w:rPr>
          <w:rFonts w:hint="eastAsia"/>
        </w:rPr>
        <w:t>　　　　二、最佳切入时机分析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四、经营及管理风险</w:t>
      </w:r>
      <w:r>
        <w:rPr>
          <w:rFonts w:hint="eastAsia"/>
        </w:rPr>
        <w:br/>
      </w:r>
      <w:r>
        <w:rPr>
          <w:rFonts w:hint="eastAsia"/>
        </w:rPr>
        <w:t>　　第四节 中-智林-　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501fab7084ec5" w:history="1">
        <w:r>
          <w:rPr>
            <w:rStyle w:val="Hyperlink"/>
          </w:rPr>
          <w:t>2009-2015年中国核磁共振设备市场监测与前景预测报告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501fab7084ec5" w:history="1">
        <w:r>
          <w:rPr>
            <w:rStyle w:val="Hyperlink"/>
          </w:rPr>
          <w:t>https://www.20087.com/2009-09/R_2009_2015hecigongzhenshebeishichangjBaoGao.html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44f89bee64062" w:history="1">
      <w:r>
        <w:rPr>
          <w:rStyle w:val="Hyperlink"/>
        </w:rPr>
        <w:t>2009-2015年中国核磁共振设备市场监测与前景预测报告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hecigongzhenshebeishichangjBaoGao.html" TargetMode="External" Id="R4f3501fab708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hecigongzhenshebeishichangjBaoGao.html" TargetMode="External" Id="R64544f89bee6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2009-09-16T00:30:00Z</dcterms:created>
  <dcterms:modified xsi:type="dcterms:W3CDTF">2009-09-16T01:30:00Z</dcterms:modified>
  <dc:subject>2009-2015年中国核磁共振设备市场监测与前景预测报告</dc:subject>
  <dc:title>2009-2015年中国核磁共振设备市场监测与前景预测报告</dc:title>
  <cp:keywords>2009-2015年中国核磁共振设备市场监测与前景预测报告</cp:keywords>
  <dc:description>2009-2015年中国核磁共振设备市场监测与前景预测报告</dc:description>
</cp:coreProperties>
</file>