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663d1eb394961" w:history="1">
              <w:r>
                <w:rPr>
                  <w:rStyle w:val="Hyperlink"/>
                </w:rPr>
                <w:t>2009-2015年中国钢化玻璃市场监测及前景预测报告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663d1eb394961" w:history="1">
              <w:r>
                <w:rPr>
                  <w:rStyle w:val="Hyperlink"/>
                </w:rPr>
                <w:t>2009-2015年中国钢化玻璃市场监测及前景预测报告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663d1eb394961" w:history="1">
                <w:r>
                  <w:rPr>
                    <w:rStyle w:val="Hyperlink"/>
                  </w:rPr>
                  <w:t>https://www.20087.com/2009-09/R_2009_2015ganghuabolishichangjiancejiBaoGao.html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钢化玻璃行业发展环境分析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近些年中国钢化玻璃行业发展政策环境分析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近些年中国钢化玻璃行业发展社会环境分析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中国钢化玻璃行业产品技术发展分析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当前中国钢化玻璃技术发展现况分析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中国钢化玻璃产品技术成熟度分析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中外钢化玻璃技术差距及其主要因素分析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提高中国钢化玻璃技术的策略</w:t>
      </w:r>
      <w:r>
        <w:rPr>
          <w:rFonts w:hint="eastAsia"/>
        </w:rPr>
        <w:br/>
      </w:r>
      <w:r>
        <w:rPr>
          <w:rFonts w:hint="eastAsia"/>
        </w:rPr>
        <w:t>　　第五节 中外主要钢化玻璃生产商生产设备配置比较分析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中国钢化玻璃产品研发、设计发展趋势分析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2008-2009年世界钢化玻璃行业发展态势分析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2008-2009年世界钢化玻璃市场发展状况分析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一、世界钢化玻璃行业特点分析</w:t>
      </w:r>
      <w:r>
        <w:rPr>
          <w:rFonts w:hint="eastAsia"/>
        </w:rPr>
        <w:br/>
      </w:r>
      <w:r>
        <w:rPr>
          <w:rFonts w:hint="eastAsia"/>
        </w:rPr>
        <w:t>　　　　二、世界钢化玻璃市场需求分析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2008-2009年影响世界钢化玻璃发展因素分析</w:t>
      </w:r>
      <w:r>
        <w:rPr>
          <w:rFonts w:hint="eastAsia"/>
        </w:rPr>
        <w:br/>
      </w:r>
      <w:r>
        <w:rPr>
          <w:rFonts w:hint="eastAsia"/>
        </w:rPr>
        <w:t>　　第三节 2009-2015年世界钢化玻璃市场发展趋势分析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2008-2009年中国钢化玻璃行业运行情况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2009年钢化玻璃行业景气状况分析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一、2009年钢化玻璃行业景气情况分析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2008-2009年中国钢化玻璃行业供需情况</w:t>
      </w:r>
      <w:r>
        <w:rPr>
          <w:rFonts w:hint="eastAsia"/>
        </w:rPr>
        <w:br/>
      </w:r>
      <w:r>
        <w:rPr>
          <w:rFonts w:hint="eastAsia"/>
        </w:rPr>
        <w:t>　　第一节 钢化玻璃行业市场需求分析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钢化玻璃行业供给能力分析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2008-2009年钢化玻璃行业销售状况分析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2008-2009年钢化玻璃行业销售收入分析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2008-2009年钢化玻璃行业投资收益率分析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2008-2009年钢化玻璃行业产品销售集中度分析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2008-2009年钢化玻璃行业进出口分析</w:t>
      </w:r>
      <w:r>
        <w:rPr>
          <w:rFonts w:hint="eastAsia"/>
        </w:rPr>
        <w:br/>
      </w:r>
      <w:r>
        <w:rPr>
          <w:rFonts w:hint="eastAsia"/>
        </w:rPr>
        <w:t>　　第一节 钢化玻璃行业历史进出口总量变化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一、2008-2009年钢化玻璃行业进口总量变化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二、2008-2009年钢化玻璃行业出口总量变化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三、2008-2009年钢化玻璃行业进出口差量变动情况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钢化玻璃行业历史进出口结构变化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一、2008-2009年钢化玻璃行业进口来源情况分析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二、2008-2009年钢化玻璃行业出口去向分析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2009年影响钢化玻璃行业进出口的主要因素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2009年钢化玻璃行业进出口态势展望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2008-2009年中国钢化玻璃行业竞争格局分析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钢化玻璃行业历史竞争格局概况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一、钢化玻璃行业集中度分析</w:t>
      </w:r>
      <w:r>
        <w:rPr>
          <w:rFonts w:hint="eastAsia"/>
        </w:rPr>
        <w:br/>
      </w:r>
      <w:r>
        <w:rPr>
          <w:rFonts w:hint="eastAsia"/>
        </w:rPr>
        <w:t>　　　　二、钢化玻璃行业竞争程度分析</w:t>
      </w:r>
      <w:r>
        <w:rPr>
          <w:rFonts w:hint="eastAsia"/>
        </w:rPr>
        <w:br/>
      </w:r>
      <w:r>
        <w:rPr>
          <w:rFonts w:hint="eastAsia"/>
        </w:rPr>
        <w:t>　　第二节 钢化玻璃行业企业竞争状况分析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钢化玻璃行业重点企业经营及财务分析</w:t>
      </w:r>
      <w:r>
        <w:rPr>
          <w:rFonts w:hint="eastAsia"/>
        </w:rPr>
        <w:br/>
      </w:r>
      <w:r>
        <w:rPr>
          <w:rFonts w:hint="eastAsia"/>
        </w:rPr>
        <w:t>　　第一节 上海德联安全玻璃制品有限公司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南京三丰玻璃有限公司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焦作市巡返特种玻璃厂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郑州铁路物泰玻璃有限公司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2009-2015年钢化玻璃行业发展预测</w:t>
      </w:r>
      <w:r>
        <w:rPr>
          <w:rFonts w:hint="eastAsia"/>
        </w:rPr>
        <w:br/>
      </w:r>
      <w:r>
        <w:rPr>
          <w:rFonts w:hint="eastAsia"/>
        </w:rPr>
        <w:t>　　第一节 2009-2015年国际市场预测</w:t>
      </w:r>
      <w:r>
        <w:rPr>
          <w:rFonts w:hint="eastAsia"/>
        </w:rPr>
        <w:br/>
      </w:r>
      <w:r>
        <w:rPr>
          <w:rFonts w:hint="eastAsia"/>
        </w:rPr>
        <w:t>　　　　一、2009-2015年钢化玻璃行业产能预测</w:t>
      </w:r>
      <w:r>
        <w:rPr>
          <w:rFonts w:hint="eastAsia"/>
        </w:rPr>
        <w:br/>
      </w:r>
      <w:r>
        <w:rPr>
          <w:rFonts w:hint="eastAsia"/>
        </w:rPr>
        <w:t>　　　　二、2009-2015年全球钢化玻璃行业市场需求前景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三、2009-2015年全球钢化玻璃行业市场价格预测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2009-2015年国内市场预测</w:t>
      </w:r>
      <w:r>
        <w:rPr>
          <w:rFonts w:hint="eastAsia"/>
        </w:rPr>
        <w:br/>
      </w:r>
      <w:r>
        <w:rPr>
          <w:rFonts w:hint="eastAsia"/>
        </w:rPr>
        <w:t>　　　　一、2009-2015年钢化玻璃行业产能预测</w:t>
      </w:r>
      <w:r>
        <w:rPr>
          <w:rFonts w:hint="eastAsia"/>
        </w:rPr>
        <w:br/>
      </w:r>
      <w:r>
        <w:rPr>
          <w:rFonts w:hint="eastAsia"/>
        </w:rPr>
        <w:t>　　　　二、2009-2015年国内钢化玻璃行业产量预测</w:t>
      </w:r>
      <w:r>
        <w:rPr>
          <w:rFonts w:hint="eastAsia"/>
        </w:rPr>
        <w:br/>
      </w:r>
      <w:r>
        <w:rPr>
          <w:rFonts w:hint="eastAsia"/>
        </w:rPr>
        <w:t>　　　　三、2009-2015年全球钢化玻璃行业市场需求前景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四、2009-2015年国内钢化玻璃行业市场价格预测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五、2009-2015年国内钢化玻璃行业集中度预测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2009-2015年中国钢化玻璃产业投资机会与风险预警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2009-2015年中国钢化玻璃产业投资环境分析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2009-2015年中国钢化玻璃产业投资机会分析</w:t>
      </w:r>
      <w:r>
        <w:rPr>
          <w:rFonts w:hint="eastAsia"/>
        </w:rPr>
        <w:br/>
      </w:r>
      <w:r>
        <w:rPr>
          <w:rFonts w:hint="eastAsia"/>
        </w:rPr>
        <w:t>　　第三节 中智:林:－2009-2015年中国钢化玻璃产业投资风险分析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2009-2015年钢化玻璃行业专家投资建议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663d1eb394961" w:history="1">
        <w:r>
          <w:rPr>
            <w:rStyle w:val="Hyperlink"/>
          </w:rPr>
          <w:t>2009-2015年中国钢化玻璃市场监测及前景预测报告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663d1eb394961" w:history="1">
        <w:r>
          <w:rPr>
            <w:rStyle w:val="Hyperlink"/>
          </w:rPr>
          <w:t>https://www.20087.com/2009-09/R_2009_2015ganghuabolishichangjiancejiBaoGao.html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热点：钢化和普通玻璃区别、钢化玻璃厂家查询、玻璃钢化一般寿命几年、钢化玻璃厂、为什么禁用高硼硅玻璃、钢化玻璃怎么打孔、餐桌钢化的能放热菜吗、钢化玻璃爆裂原因、为啥不建议用8mm玻璃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59dffade64298" w:history="1">
      <w:r>
        <w:rPr>
          <w:rStyle w:val="Hyperlink"/>
        </w:rPr>
        <w:t>2009-2015年中国钢化玻璃市场监测及前景预测报告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ganghuabolishichangjiancejiBaoGao.html" TargetMode="External" Id="R0bb663d1eb39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ganghuabolishichangjiancejiBaoGao.html" TargetMode="External" Id="R6c559dffade6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2009-09-16T07:07:00Z</dcterms:created>
  <dcterms:modified xsi:type="dcterms:W3CDTF">2009-09-16T08:07:00Z</dcterms:modified>
  <dc:subject>2009-2015年中国钢化玻璃市场监测及前景预测报告</dc:subject>
  <dc:title>2009-2015年中国钢化玻璃市场监测及前景预测报告</dc:title>
  <cp:keywords>2009-2015年中国钢化玻璃市场监测及前景预测报告</cp:keywords>
  <dc:description>2009-2015年中国钢化玻璃市场监测及前景预测报告</dc:description>
</cp:coreProperties>
</file>