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ed8f100424f23" w:history="1">
              <w:r>
                <w:rPr>
                  <w:rStyle w:val="Hyperlink"/>
                </w:rPr>
                <w:t>2009-2015年纳米氧化锌行业深度分析报告及发展前景预测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ed8f100424f23" w:history="1">
              <w:r>
                <w:rPr>
                  <w:rStyle w:val="Hyperlink"/>
                </w:rPr>
                <w:t>2009-2015年纳米氧化锌行业深度分析报告及发展前景预测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2ed8f100424f23" w:history="1">
                <w:r>
                  <w:rPr>
                    <w:rStyle w:val="Hyperlink"/>
                  </w:rPr>
                  <w:t>https://www.20087.com/2009-09/R_2009_2015niannamiyanghuaxinshendufenBaoGao.html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纳米氧化锌产业发展状况</w:t>
      </w:r>
      <w:r>
        <w:rPr>
          <w:rFonts w:hint="eastAsia"/>
        </w:rPr>
        <w:br/>
      </w:r>
      <w:r>
        <w:rPr>
          <w:rFonts w:hint="eastAsia"/>
        </w:rPr>
        <w:t>　　第一节 纳米氧化锌产业的界定及特征分析</w:t>
      </w:r>
      <w:r>
        <w:rPr>
          <w:rFonts w:hint="eastAsia"/>
        </w:rPr>
        <w:br/>
      </w:r>
      <w:r>
        <w:rPr>
          <w:rFonts w:hint="eastAsia"/>
        </w:rPr>
        <w:t>　　第二节 纳米氧化锌产业产业链分析</w:t>
      </w:r>
      <w:r>
        <w:rPr>
          <w:rFonts w:hint="eastAsia"/>
        </w:rPr>
        <w:br/>
      </w:r>
      <w:r>
        <w:rPr>
          <w:rFonts w:hint="eastAsia"/>
        </w:rPr>
        <w:t>　　第三节 纳米氧化锌的功能与应用</w:t>
      </w:r>
      <w:r>
        <w:rPr>
          <w:rFonts w:hint="eastAsia"/>
        </w:rPr>
        <w:br/>
      </w:r>
      <w:r>
        <w:rPr>
          <w:rFonts w:hint="eastAsia"/>
        </w:rPr>
        <w:t>　　　　一、催化及光催化领域</w:t>
      </w:r>
      <w:r>
        <w:rPr>
          <w:rFonts w:hint="eastAsia"/>
        </w:rPr>
        <w:br/>
      </w:r>
      <w:r>
        <w:rPr>
          <w:rFonts w:hint="eastAsia"/>
        </w:rPr>
        <w:t>　　　　二、光、电及气敏等领域</w:t>
      </w:r>
      <w:r>
        <w:rPr>
          <w:rFonts w:hint="eastAsia"/>
        </w:rPr>
        <w:br/>
      </w:r>
      <w:r>
        <w:rPr>
          <w:rFonts w:hint="eastAsia"/>
        </w:rPr>
        <w:t>　　　　三、日用化工及生物医学领域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纳米氧化锌国际市场动态分析</w:t>
      </w:r>
      <w:r>
        <w:rPr>
          <w:rFonts w:hint="eastAsia"/>
        </w:rPr>
        <w:br/>
      </w:r>
      <w:r>
        <w:rPr>
          <w:rFonts w:hint="eastAsia"/>
        </w:rPr>
        <w:t>　　第一节 纳米氧化锌国际市场整体状况</w:t>
      </w:r>
      <w:r>
        <w:rPr>
          <w:rFonts w:hint="eastAsia"/>
        </w:rPr>
        <w:br/>
      </w:r>
      <w:r>
        <w:rPr>
          <w:rFonts w:hint="eastAsia"/>
        </w:rPr>
        <w:t>　　第二节 纳米氧化锌主要国外市场概况</w:t>
      </w:r>
      <w:r>
        <w:rPr>
          <w:rFonts w:hint="eastAsia"/>
        </w:rPr>
        <w:br/>
      </w:r>
      <w:r>
        <w:rPr>
          <w:rFonts w:hint="eastAsia"/>
        </w:rPr>
        <w:t>　　第三节 纳米氧化锌产业国际发展轨迹对我国的借鉴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2009～2015年宏观经济发展趋势预测</w:t>
      </w:r>
      <w:r>
        <w:rPr>
          <w:rFonts w:hint="eastAsia"/>
        </w:rPr>
        <w:br/>
      </w:r>
      <w:r>
        <w:rPr>
          <w:rFonts w:hint="eastAsia"/>
        </w:rPr>
        <w:t>　　第一节 2009～2015年经济发展形势预测</w:t>
      </w:r>
      <w:r>
        <w:rPr>
          <w:rFonts w:hint="eastAsia"/>
        </w:rPr>
        <w:br/>
      </w:r>
      <w:r>
        <w:rPr>
          <w:rFonts w:hint="eastAsia"/>
        </w:rPr>
        <w:t>　　第二节 2009～2015年经济发展对纳米氧化锌产业的影响展望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纳米氧化锌的生产工艺及技术进展</w:t>
      </w:r>
      <w:r>
        <w:rPr>
          <w:rFonts w:hint="eastAsia"/>
        </w:rPr>
        <w:br/>
      </w:r>
      <w:r>
        <w:rPr>
          <w:rFonts w:hint="eastAsia"/>
        </w:rPr>
        <w:t>　　第一节 纳米氧化锌主要生产方法</w:t>
      </w:r>
      <w:r>
        <w:rPr>
          <w:rFonts w:hint="eastAsia"/>
        </w:rPr>
        <w:br/>
      </w:r>
      <w:r>
        <w:rPr>
          <w:rFonts w:hint="eastAsia"/>
        </w:rPr>
        <w:t>　　第二节 纳米氧化锌工艺技术进展和发展趋势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2008-2009年纳米氧化锌国内外市场状况分析预测</w:t>
      </w:r>
      <w:r>
        <w:rPr>
          <w:rFonts w:hint="eastAsia"/>
        </w:rPr>
        <w:br/>
      </w:r>
      <w:r>
        <w:rPr>
          <w:rFonts w:hint="eastAsia"/>
        </w:rPr>
        <w:t>　　第一节 纳米氧化锌市场整体状况分析预测</w:t>
      </w:r>
      <w:r>
        <w:rPr>
          <w:rFonts w:hint="eastAsia"/>
        </w:rPr>
        <w:br/>
      </w:r>
      <w:r>
        <w:rPr>
          <w:rFonts w:hint="eastAsia"/>
        </w:rPr>
        <w:t>　　第二节 纳米氧化锌产量分析及预测</w:t>
      </w:r>
      <w:r>
        <w:rPr>
          <w:rFonts w:hint="eastAsia"/>
        </w:rPr>
        <w:br/>
      </w:r>
      <w:r>
        <w:rPr>
          <w:rFonts w:hint="eastAsia"/>
        </w:rPr>
        <w:t>　　第三节 纳米氧化锌需求量分析及预测</w:t>
      </w:r>
      <w:r>
        <w:rPr>
          <w:rFonts w:hint="eastAsia"/>
        </w:rPr>
        <w:br/>
      </w:r>
      <w:r>
        <w:rPr>
          <w:rFonts w:hint="eastAsia"/>
        </w:rPr>
        <w:t>　　第四节 纳米氧化锌价格走势分析预测</w:t>
      </w:r>
      <w:r>
        <w:rPr>
          <w:rFonts w:hint="eastAsia"/>
        </w:rPr>
        <w:br/>
      </w:r>
      <w:r>
        <w:rPr>
          <w:rFonts w:hint="eastAsia"/>
        </w:rPr>
        <w:t>　　　　一、纳米氧化锌市场价格回顾</w:t>
      </w:r>
      <w:r>
        <w:rPr>
          <w:rFonts w:hint="eastAsia"/>
        </w:rPr>
        <w:br/>
      </w:r>
      <w:r>
        <w:rPr>
          <w:rFonts w:hint="eastAsia"/>
        </w:rPr>
        <w:t>　　　　二、纳米氧化锌市场价格走势预测</w:t>
      </w:r>
      <w:r>
        <w:rPr>
          <w:rFonts w:hint="eastAsia"/>
        </w:rPr>
        <w:br/>
      </w:r>
      <w:r>
        <w:rPr>
          <w:rFonts w:hint="eastAsia"/>
        </w:rPr>
        <w:t>　　第五节 纳米氧化锌进出口状况分析</w:t>
      </w:r>
      <w:r>
        <w:rPr>
          <w:rFonts w:hint="eastAsia"/>
        </w:rPr>
        <w:br/>
      </w:r>
      <w:r>
        <w:rPr>
          <w:rFonts w:hint="eastAsia"/>
        </w:rPr>
        <w:t>　　第六节 中国纳米氧化锌的消费与需求</w:t>
      </w:r>
      <w:r>
        <w:rPr>
          <w:rFonts w:hint="eastAsia"/>
        </w:rPr>
        <w:br/>
      </w:r>
      <w:r>
        <w:rPr>
          <w:rFonts w:hint="eastAsia"/>
        </w:rPr>
        <w:t>　　　　一、中国纳米氧化锌市场需求分析</w:t>
      </w:r>
      <w:r>
        <w:rPr>
          <w:rFonts w:hint="eastAsia"/>
        </w:rPr>
        <w:br/>
      </w:r>
      <w:r>
        <w:rPr>
          <w:rFonts w:hint="eastAsia"/>
        </w:rPr>
        <w:t>　　　　二、中国与世界纳米氧化锌市场需求预测</w:t>
      </w:r>
      <w:r>
        <w:rPr>
          <w:rFonts w:hint="eastAsia"/>
        </w:rPr>
        <w:br/>
      </w:r>
      <w:r>
        <w:rPr>
          <w:rFonts w:hint="eastAsia"/>
        </w:rPr>
        <w:t>　　　　三、国内部分需求纳米氧化锌的单位统计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2008-2009年国内纳米氧化锌生产厂家分析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三、竞争优势及发展前景展望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三、竞争优势及发展前景展望</w:t>
      </w:r>
      <w:r>
        <w:rPr>
          <w:rFonts w:hint="eastAsia"/>
        </w:rPr>
        <w:br/>
      </w:r>
      <w:r>
        <w:rPr>
          <w:rFonts w:hint="eastAsia"/>
        </w:rPr>
        <w:t>　　第三节 ***企业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三、竞争优势及发展前景展望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三、竞争优势及发展前景展望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三、竞争优势及发展前景展望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三、竞争优势及发展前景展望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2008-2015年中国纳米氧化锌国内竞争分析</w:t>
      </w:r>
      <w:r>
        <w:rPr>
          <w:rFonts w:hint="eastAsia"/>
        </w:rPr>
        <w:br/>
      </w:r>
      <w:r>
        <w:rPr>
          <w:rFonts w:hint="eastAsia"/>
        </w:rPr>
        <w:t>　　第一节 2008-2015年集中度分析及预测</w:t>
      </w:r>
      <w:r>
        <w:rPr>
          <w:rFonts w:hint="eastAsia"/>
        </w:rPr>
        <w:br/>
      </w:r>
      <w:r>
        <w:rPr>
          <w:rFonts w:hint="eastAsia"/>
        </w:rPr>
        <w:t>　　第二节 2008-2015年SWOT分析及预测</w:t>
      </w:r>
      <w:r>
        <w:rPr>
          <w:rFonts w:hint="eastAsia"/>
        </w:rPr>
        <w:br/>
      </w:r>
      <w:r>
        <w:rPr>
          <w:rFonts w:hint="eastAsia"/>
        </w:rPr>
        <w:t>　　第三节 2008-2015年进入退出状况分析及预测</w:t>
      </w:r>
      <w:r>
        <w:rPr>
          <w:rFonts w:hint="eastAsia"/>
        </w:rPr>
        <w:br/>
      </w:r>
      <w:r>
        <w:rPr>
          <w:rFonts w:hint="eastAsia"/>
        </w:rPr>
        <w:t>　　第四节 2008-2015年替代品分析及预测</w:t>
      </w:r>
      <w:r>
        <w:rPr>
          <w:rFonts w:hint="eastAsia"/>
        </w:rPr>
        <w:br/>
      </w:r>
      <w:r>
        <w:rPr>
          <w:rFonts w:hint="eastAsia"/>
        </w:rPr>
        <w:t>　　第五节 2008-2015年生命周期分析及预测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2008-2009年我国纳米氧化锌的应用领域发展运行态势分析</w:t>
      </w:r>
      <w:r>
        <w:rPr>
          <w:rFonts w:hint="eastAsia"/>
        </w:rPr>
        <w:br/>
      </w:r>
      <w:r>
        <w:rPr>
          <w:rFonts w:hint="eastAsia"/>
        </w:rPr>
        <w:t>　　第一节 2008-2009年我国陶瓷行业运行态势分析</w:t>
      </w:r>
      <w:r>
        <w:rPr>
          <w:rFonts w:hint="eastAsia"/>
        </w:rPr>
        <w:br/>
      </w:r>
      <w:r>
        <w:rPr>
          <w:rFonts w:hint="eastAsia"/>
        </w:rPr>
        <w:t>　　第二节 2008-2009年化工行业运行态势分析</w:t>
      </w:r>
      <w:r>
        <w:rPr>
          <w:rFonts w:hint="eastAsia"/>
        </w:rPr>
        <w:br/>
      </w:r>
      <w:r>
        <w:rPr>
          <w:rFonts w:hint="eastAsia"/>
        </w:rPr>
        <w:t>　　第三节 2008-2009年电子行业运行态势分析</w:t>
      </w:r>
      <w:r>
        <w:rPr>
          <w:rFonts w:hint="eastAsia"/>
        </w:rPr>
        <w:br/>
      </w:r>
      <w:r>
        <w:rPr>
          <w:rFonts w:hint="eastAsia"/>
        </w:rPr>
        <w:t>　　第四节 2008-2009年光学行业运行态势分析</w:t>
      </w:r>
      <w:r>
        <w:rPr>
          <w:rFonts w:hint="eastAsia"/>
        </w:rPr>
        <w:br/>
      </w:r>
      <w:r>
        <w:rPr>
          <w:rFonts w:hint="eastAsia"/>
        </w:rPr>
        <w:t>　　第五节 2008-2009年生物行业行业运行态势分析</w:t>
      </w:r>
      <w:r>
        <w:rPr>
          <w:rFonts w:hint="eastAsia"/>
        </w:rPr>
        <w:br/>
      </w:r>
      <w:r>
        <w:rPr>
          <w:rFonts w:hint="eastAsia"/>
        </w:rPr>
        <w:t>　　第六节 2008-2009年医药行业运行态势分析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纳米氧化锌行业投资环境分析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一、2009年纳米氧化锌行业政策环境分析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一、国内纳米氧化锌技术现状</w:t>
      </w:r>
      <w:r>
        <w:rPr>
          <w:rFonts w:hint="eastAsia"/>
        </w:rPr>
        <w:br/>
      </w:r>
      <w:r>
        <w:rPr>
          <w:rFonts w:hint="eastAsia"/>
        </w:rPr>
        <w:t>　　　　二、2009年纳米氧化锌技术发展分析</w:t>
      </w:r>
      <w:r>
        <w:rPr>
          <w:rFonts w:hint="eastAsia"/>
        </w:rPr>
        <w:br/>
      </w:r>
      <w:r>
        <w:rPr>
          <w:rFonts w:hint="eastAsia"/>
        </w:rPr>
        <w:t>　　　　三、2009-2015年纳米氧化锌技术发展趋势分析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纳米氧化锌行业投资机会与风险分析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第二节 纳米氧化锌行业投资效益分析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一、2008-2009年纳米氧化锌行业投资状况分析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二、2009-2015年纳米氧化锌行业投资效益分析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三、2009-2015年纳米氧化锌行业投资趋势预测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四、2009-2015年纳米氧化锌行业的投资方向</w:t>
      </w:r>
      <w:r>
        <w:rPr>
          <w:rFonts w:hint="eastAsia"/>
        </w:rPr>
        <w:br/>
      </w:r>
      <w:r>
        <w:rPr>
          <w:rFonts w:hint="eastAsia"/>
        </w:rPr>
        <w:t>　　第三节 中⋅智⋅林－纳米氧化锌行业投资风险分析</w:t>
      </w:r>
      <w:r>
        <w:rPr>
          <w:rFonts w:hint="eastAsia"/>
        </w:rPr>
        <w:br/>
      </w:r>
      <w:r>
        <w:rPr>
          <w:rFonts w:hint="eastAsia"/>
        </w:rPr>
        <w:t>　　　　一、2009-2015年纳米氧化锌行业市场风险分析</w:t>
      </w:r>
      <w:r>
        <w:rPr>
          <w:rFonts w:hint="eastAsia"/>
        </w:rPr>
        <w:br/>
      </w:r>
      <w:r>
        <w:rPr>
          <w:rFonts w:hint="eastAsia"/>
        </w:rPr>
        <w:t>　　　　二、2009-2015年纳米氧化锌行业政策风险分析</w:t>
      </w:r>
      <w:r>
        <w:rPr>
          <w:rFonts w:hint="eastAsia"/>
        </w:rPr>
        <w:br/>
      </w:r>
      <w:r>
        <w:rPr>
          <w:rFonts w:hint="eastAsia"/>
        </w:rPr>
        <w:t>　　　　三、2009-2015年纳米氧化锌行业经营风险分析</w:t>
      </w:r>
      <w:r>
        <w:rPr>
          <w:rFonts w:hint="eastAsia"/>
        </w:rPr>
        <w:br/>
      </w:r>
      <w:r>
        <w:rPr>
          <w:rFonts w:hint="eastAsia"/>
        </w:rPr>
        <w:t>　　　　四、2009-2015年纳米氧化锌行业技术风险分析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2009-2015年纳米氧化锌行业专家投资建议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ed8f100424f23" w:history="1">
        <w:r>
          <w:rPr>
            <w:rStyle w:val="Hyperlink"/>
          </w:rPr>
          <w:t>2009-2015年纳米氧化锌行业深度分析报告及发展前景预测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2ed8f100424f23" w:history="1">
        <w:r>
          <w:rPr>
            <w:rStyle w:val="Hyperlink"/>
          </w:rPr>
          <w:t>https://www.20087.com/2009-09/R_2009_2015niannamiyanghuaxinshendufenBaoGao.html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eb4abb4614c05" w:history="1">
      <w:r>
        <w:rPr>
          <w:rStyle w:val="Hyperlink"/>
        </w:rPr>
        <w:t>2009-2015年纳米氧化锌行业深度分析报告及发展前景预测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5niannamiyanghuaxinshendufenBaoGao.html" TargetMode="External" Id="Rc82ed8f10042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5niannamiyanghuaxinshendufenBaoGao.html" TargetMode="External" Id="R43feb4abb461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2009-09-09T00:39:00Z</dcterms:created>
  <dcterms:modified xsi:type="dcterms:W3CDTF">2009-09-09T01:39:00Z</dcterms:modified>
  <dc:subject>2009-2015年纳米氧化锌行业深度分析报告及发展前景预测</dc:subject>
  <dc:title>2009-2015年纳米氧化锌行业深度分析报告及发展前景预测</dc:title>
  <cp:keywords>2009-2015年纳米氧化锌行业深度分析报告及发展前景预测</cp:keywords>
  <dc:description>2009-2015年纳米氧化锌行业深度分析报告及发展前景预测</dc:description>
</cp:coreProperties>
</file>