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c1595d4a344fe" w:history="1">
              <w:r>
                <w:rPr>
                  <w:rStyle w:val="Hyperlink"/>
                </w:rPr>
                <w:t>2008-2010年中国超声电疗仪市场深度调查专项研究分析报告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c1595d4a344fe" w:history="1">
              <w:r>
                <w:rPr>
                  <w:rStyle w:val="Hyperlink"/>
                </w:rPr>
                <w:t>2008-2010年中国超声电疗仪市场深度调查专项研究分析报告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c1595d4a344fe" w:history="1">
                <w:r>
                  <w:rPr>
                    <w:rStyle w:val="Hyperlink"/>
                  </w:rPr>
                  <w:t>https://www.20087.com/2009-10/R_2008_2010chaoshengdianliaoyishichangBaoGao.html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电疗仪是一种利用超声波和电疗原理进行治疗的医疗设备，广泛应用于康复医学、疼痛管理和物理治疗等领域。由于其非侵入性和高效的治疗效果，超声电疗仪在全球范围内得到了广泛应用。目前，全球超声电疗仪市场呈现出稳步增长的态势，主要得益于医疗技术的进步和人们对健康管理的重视。生产企业通过不断优化设计和功能，提高超声电疗仪的治疗效果和用户体验，以满足不同患者的需求。</w:t>
      </w:r>
      <w:r>
        <w:rPr>
          <w:rFonts w:hint="eastAsia"/>
        </w:rPr>
        <w:br/>
      </w:r>
      <w:r>
        <w:rPr>
          <w:rFonts w:hint="eastAsia"/>
        </w:rPr>
        <w:t>　　未来，超声电育仪将朝着更加智能化、个性化和多功能化的方向发展。智能化方面，超声电疗仪将配备更先进的传感器和控制系统，实现自动监测和智能调节，提升治疗效果和安全性。个性化方面，超声电疗仪将通过改进治疗方案和提供定制服务，满足不同患者的个性化需求。多功能化方面，超声电疗仪将结合其他治疗功能，如按摩、热疗等，提升产品的附加值和市场竞争力。企业将通过持续的研发和创新，推动超声电疗仪市场的进一步发展。</w:t>
      </w:r>
      <w:r>
        <w:rPr>
          <w:rFonts w:hint="eastAsia"/>
        </w:rPr>
        <w:br/>
      </w:r>
      <w:r>
        <w:rPr>
          <w:rFonts w:hint="eastAsia"/>
        </w:rPr>
        <w:t>　　《</w:t>
      </w:r>
      <w:hyperlink r:id="Rf75c1595d4a344fe" w:history="1">
        <w:r>
          <w:rPr>
            <w:rStyle w:val="Hyperlink"/>
          </w:rPr>
          <w:t>2008-2010年中国超声电疗仪市场深度调查专项研究分析报告</w:t>
        </w:r>
      </w:hyperlink>
      <w:r>
        <w:rPr>
          <w:rFonts w:hint="eastAsia"/>
        </w:rPr>
        <w:t>》系统全面的调研了超声电疗仪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f75c1595d4a344fe" w:history="1">
        <w:r>
          <w:rPr>
            <w:rStyle w:val="Hyperlink"/>
          </w:rPr>
          <w:t>2008-2010年中国超声电疗仪市场深度调查专项研究分析报告</w:t>
        </w:r>
      </w:hyperlink>
      <w:r>
        <w:rPr>
          <w:rFonts w:hint="eastAsia"/>
        </w:rPr>
        <w:t>》以产品微观部分作为调研重点，采用纵向分析和横向对比相结合的方法，分别对超声电疗仪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超声电疗仪产品专项调查方法介绍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超声电疗仪产品市场环境深度调研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产业结构调整对超声电疗仪行业的影响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超声电疗仪产品生产深度调查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超声电疗仪项目产品消费深度调查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2005-2008年超声电疗仪产品进出口量值</w:t>
      </w:r>
      <w:r>
        <w:rPr>
          <w:rFonts w:hint="eastAsia"/>
        </w:rPr>
        <w:br/>
      </w:r>
      <w:r>
        <w:rPr>
          <w:rFonts w:hint="eastAsia"/>
        </w:rPr>
        <w:t>　　第四节 超声电疗仪产品应用行业调查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2005-2008年超声电疗仪行业运行回顾分析</w:t>
      </w:r>
      <w:r>
        <w:rPr>
          <w:rFonts w:hint="eastAsia"/>
        </w:rPr>
        <w:br/>
      </w:r>
      <w:r>
        <w:rPr>
          <w:rFonts w:hint="eastAsia"/>
        </w:rPr>
        <w:t>　　第一节 超声电疗仪产品供需状况分析</w:t>
      </w:r>
      <w:r>
        <w:rPr>
          <w:rFonts w:hint="eastAsia"/>
        </w:rPr>
        <w:br/>
      </w:r>
      <w:r>
        <w:rPr>
          <w:rFonts w:hint="eastAsia"/>
        </w:rPr>
        <w:t>　　　　一、2005-2008年超声电疗仪产品市场现状分析</w:t>
      </w:r>
      <w:r>
        <w:rPr>
          <w:rFonts w:hint="eastAsia"/>
        </w:rPr>
        <w:br/>
      </w:r>
      <w:r>
        <w:rPr>
          <w:rFonts w:hint="eastAsia"/>
        </w:rPr>
        <w:t>　　　　二、2005-2008年超声电疗仪产品供应现状分析</w:t>
      </w:r>
      <w:r>
        <w:rPr>
          <w:rFonts w:hint="eastAsia"/>
        </w:rPr>
        <w:br/>
      </w:r>
      <w:r>
        <w:rPr>
          <w:rFonts w:hint="eastAsia"/>
        </w:rPr>
        <w:t>　　　　三、2005-2008年超声电疗仪产品需求现状分析</w:t>
      </w:r>
      <w:r>
        <w:rPr>
          <w:rFonts w:hint="eastAsia"/>
        </w:rPr>
        <w:br/>
      </w:r>
      <w:r>
        <w:rPr>
          <w:rFonts w:hint="eastAsia"/>
        </w:rPr>
        <w:t>　　第二节 超声电疗仪进出口状况分析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超声电疗仪行业财务基本面分析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超声电疗仪项目产品原材料市场调查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二、超声电疗仪产品生产区域结构调查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三、2009-2010年超声电疗仪产品原材料生产规模预测</w:t>
      </w:r>
      <w:r>
        <w:rPr>
          <w:rFonts w:hint="eastAsia"/>
        </w:rPr>
        <w:br/>
      </w:r>
      <w:r>
        <w:rPr>
          <w:rFonts w:hint="eastAsia"/>
        </w:rPr>
        <w:t>　　第二节 产品原材料价格走势调查</w:t>
      </w:r>
      <w:r>
        <w:rPr>
          <w:rFonts w:hint="eastAsia"/>
        </w:rPr>
        <w:br/>
      </w:r>
      <w:r>
        <w:rPr>
          <w:rFonts w:hint="eastAsia"/>
        </w:rPr>
        <w:t>　　　　一、超声电疗仪产品原材料历年价格调查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二、超声电疗仪产品原材料走势预测</w:t>
      </w:r>
      <w:r>
        <w:rPr>
          <w:rFonts w:hint="eastAsia"/>
        </w:rPr>
        <w:br/>
      </w:r>
      <w:r>
        <w:rPr>
          <w:rFonts w:hint="eastAsia"/>
        </w:rPr>
        <w:t>　　　　三、超声电疗仪产品原材料走势对企业影响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超声电疗仪行业竞争现状分析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超声电疗仪产品技术深度调查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超声电疗仪产品重点企业深度调研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超声电疗仪产品主要生产企业财务情况调查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超声电疗仪产品营销策略调研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2009-2010年超声电疗仪产品发展前景展望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二、2009-2010年超声电疗仪产品发展趋势展望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2009-2010年超声电疗仪产品市场预测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2009-2010年超声电疗仪产品市场供应能力预测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2009-2010年超声电疗仪产品进出口预测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c1595d4a344fe" w:history="1">
        <w:r>
          <w:rPr>
            <w:rStyle w:val="Hyperlink"/>
          </w:rPr>
          <w:t>2008-2010年中国超声电疗仪市场深度调查专项研究分析报告</w:t>
        </w:r>
      </w:hyperlink>
      <w:r>
        <w:rPr>
          <w:color w:val="C00000"/>
        </w:rPr>
        <w:t>》，报告编号：</w:t>
      </w:r>
      <w:r>
        <w:rPr>
          <w:rFonts w:hint="eastAsia"/>
          <w:color w:val="C00000"/>
        </w:rPr>
        <w:t>0228A9A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c1595d4a344fe" w:history="1">
        <w:r>
          <w:rPr>
            <w:rStyle w:val="Hyperlink"/>
          </w:rPr>
          <w:t>https://www.20087.com/2009-10/R_2008_2010chaoshengdianliaoyishichangBaoGao.html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4798a37ed464a" w:history="1">
      <w:r>
        <w:rPr>
          <w:rStyle w:val="Hyperlink"/>
        </w:rPr>
        <w:t>2008-2010年中国超声电疗仪市场深度调查专项研究分析报告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chaoshengdianliaoyishichangBaoGao.html" TargetMode="External" Id="Rf75c1595d4a344fe" /></Relationships>
</file>

<file path=word/_rels/header2.xml.rels>&#65279;<?xml version="1.0" encoding="utf-8"?><Relationships xmlns="http://schemas.openxmlformats.org/package/2006/relationships"><Relationship Type="http://schemas.openxmlformats.org/officeDocument/2006/relationships/hyperlink" Target="https://www.20087.com/2009-10/R_2008_2010chaoshengdianliaoyishichangBaoGao.html" TargetMode="External" Id="R5e84798a37ed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2009-10-27T07:53:00Z</dcterms:created>
  <dcterms:modified xsi:type="dcterms:W3CDTF">2009-10-27T08:53:00Z</dcterms:modified>
  <dc:subject>2008-2010年中国超声电疗仪市场深度调查专项研究分析报告</dc:subject>
  <dc:title>2008-2010年中国超声电疗仪市场深度调查专项研究分析报告</dc:title>
  <cp:keywords>2008-2010年中国超声电疗仪市场深度调查专项研究分析报告</cp:keywords>
  <dc:description>2008-2010年中国超声电疗仪市场深度调查专项研究分析报告</dc:description>
</cp:coreProperties>
</file>