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87e8ce5ae4b1e" w:history="1">
              <w:r>
                <w:rPr>
                  <w:rStyle w:val="Hyperlink"/>
                </w:rPr>
                <w:t>2009年中国核电工程建设市场调研及企业竞争分析报告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87e8ce5ae4b1e" w:history="1">
              <w:r>
                <w:rPr>
                  <w:rStyle w:val="Hyperlink"/>
                </w:rPr>
                <w:t>2009年中国核电工程建设市场调研及企业竞争分析报告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87e8ce5ae4b1e" w:history="1">
                <w:r>
                  <w:rPr>
                    <w:rStyle w:val="Hyperlink"/>
                  </w:rPr>
                  <w:t>https://www.20087.com/2009-10/R_2009hediangongchengjiansheshichangdiBaoGao.html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t>　　第四节 国内核电项目开发主体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2008-2020年核电工程建设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2008-2020年核电投资规模</w:t>
      </w:r>
      <w:r>
        <w:rPr>
          <w:rFonts w:hint="eastAsia"/>
        </w:rPr>
        <w:br/>
      </w:r>
      <w:r>
        <w:rPr>
          <w:rFonts w:hint="eastAsia"/>
        </w:rPr>
        <w:t>　　　　二 2008-2020年核电工程建设</w:t>
      </w:r>
      <w:r>
        <w:rPr>
          <w:rFonts w:hint="eastAsia"/>
        </w:rPr>
        <w:br/>
      </w:r>
      <w:r>
        <w:rPr>
          <w:rFonts w:hint="eastAsia"/>
        </w:rPr>
        <w:t>　　第二节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已建核电工程</w:t>
      </w:r>
      <w:r>
        <w:rPr>
          <w:rFonts w:hint="eastAsia"/>
        </w:rPr>
        <w:br/>
      </w:r>
      <w:r>
        <w:rPr>
          <w:rFonts w:hint="eastAsia"/>
        </w:rPr>
        <w:t>　　　　二 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 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 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已建工程</w:t>
      </w:r>
      <w:r>
        <w:rPr>
          <w:rFonts w:hint="eastAsia"/>
        </w:rPr>
        <w:br/>
      </w:r>
      <w:r>
        <w:rPr>
          <w:rFonts w:hint="eastAsia"/>
        </w:rPr>
        <w:t>　　　　二 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工程建设潜在进入者竞争力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中~智~林~－深圳山东核电工程有限责任公司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2003－2008年中国核电发电量一览表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 2003－2008年中国核电发电量变化趋势图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3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7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9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10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11 承建我国核电站建设的重要公司一览表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87e8ce5ae4b1e" w:history="1">
        <w:r>
          <w:rPr>
            <w:rStyle w:val="Hyperlink"/>
          </w:rPr>
          <w:t>2009年中国核电工程建设市场调研及企业竞争分析报告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87e8ce5ae4b1e" w:history="1">
        <w:r>
          <w:rPr>
            <w:rStyle w:val="Hyperlink"/>
          </w:rPr>
          <w:t>https://www.20087.com/2009-10/R_2009hediangongchengjiansheshichangdiBaoGao.html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130f0ba34b88" w:history="1">
      <w:r>
        <w:rPr>
          <w:rStyle w:val="Hyperlink"/>
        </w:rPr>
        <w:t>2009年中国核电工程建设市场调研及企业竞争分析报告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hediangongchengjiansheshichangdiBaoGao.html" TargetMode="External" Id="R51887e8ce5ae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hediangongchengjiansheshichangdiBaoGao.html" TargetMode="External" Id="Rfe5e130f0ba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2009-10-23T04:22:00Z</dcterms:created>
  <dcterms:modified xsi:type="dcterms:W3CDTF">2009-10-23T05:22:00Z</dcterms:modified>
  <dc:subject>2009年中国核电工程建设市场调研及企业竞争分析报告</dc:subject>
  <dc:title>2009年中国核电工程建设市场调研及企业竞争分析报告</dc:title>
  <cp:keywords>2009年中国核电工程建设市场调研及企业竞争分析报告</cp:keywords>
  <dc:description>2009年中国核电工程建设市场调研及企业竞争分析报告</dc:description>
</cp:coreProperties>
</file>