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d8f065ce948d4" w:history="1">
              <w:r>
                <w:rPr>
                  <w:rStyle w:val="Hyperlink"/>
                </w:rPr>
                <w:t>2009年中国烹饪设备产品行业消费市场调研与投资前景预测分析报告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d8f065ce948d4" w:history="1">
              <w:r>
                <w:rPr>
                  <w:rStyle w:val="Hyperlink"/>
                </w:rPr>
                <w:t>2009年中国烹饪设备产品行业消费市场调研与投资前景预测分析报告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d8f065ce948d4" w:history="1">
                <w:r>
                  <w:rPr>
                    <w:rStyle w:val="Hyperlink"/>
                  </w:rPr>
                  <w:t>https://www.20087.com/2009-10/R_2009pengzuoshebeichanpinxiaofeishichBaoGao.html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设备是厨房中不可或缺的一部分，涵盖了从商用到家用的各种设备，如烤箱、电磁炉、微波炉等。目前，烹饪设备的技术和应用已经相对成熟，能够提供多种规格和性能的产品。随着生活水平的提高和健康饮食观念的普及，对于烹饪设备的需求也在不断增加，特别是对于节能环保、智能控制的产品需求日益增长。此外，随着材料科学和电子技术的进步，烹饪设备的性能不断提升，如采用先进的加热技术和高效材料，提高了设备的能效比和耐用性。同时，随着信息技术的应用，一些高端烹饪设备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烹饪设备的发展将更加注重智能化和环保性。随着物联网技术的应用，未来的烹饪设备将集成更多的智能功能，如自动检测食物状态、智能故障诊断等，提高产品的可靠性和安全性。同时，随着新材料技术的发展，烹饪设备将采用更多高性能材料，提高产品的稳定性和使用寿命。例如，通过引入新型高效加热元件可以进一步提高烹饪设备的加热效率。随着可持续发展理念的推广，烹饪设备的设计将更加注重环保和资源的循环利用，减少资源消耗。随着市场对高质量厨房设备的需求增长，烹饪设备将更加注重产品的功能性，如提高其在不同应用场景下的适应性。随着环保法规的趋严，烹饪设备的生产将更加注重环保，减少对环境的影响。随着设计美学的发展，烹饪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d8f065ce948d4" w:history="1">
        <w:r>
          <w:rPr>
            <w:rStyle w:val="Hyperlink"/>
          </w:rPr>
          <w:t>2009年中国烹饪设备产品行业消费市场调研与投资前景预测分析报告</w:t>
        </w:r>
      </w:hyperlink>
      <w:r>
        <w:rPr>
          <w:rFonts w:hint="eastAsia"/>
        </w:rPr>
        <w:t>》依托我们多年来对烹饪设备产品的研究，结合烹饪设备产品历年供需关系变化规律，对烹饪设备产品内的企业群体进行了深入的调查与研究，采用定量及定性的科学研究方法撰写而成。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d8f065ce948d4" w:history="1">
        <w:r>
          <w:rPr>
            <w:rStyle w:val="Hyperlink"/>
          </w:rPr>
          <w:t>2009年中国烹饪设备产品行业消费市场调研与投资前景预测分析报告</w:t>
        </w:r>
      </w:hyperlink>
      <w:r>
        <w:rPr>
          <w:rFonts w:hint="eastAsia"/>
        </w:rPr>
        <w:t>》对我国烹饪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2007-2008年烹饪设备产量分地区统计数据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2007年烹饪设备产量全国及各省市统计数据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一、2007年烹饪设备产量全国统计数据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二、2007年烹饪设备产量各省市统计数据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2008年烹饪设备产量全国及各省市统计数据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一、2008年烹饪设备产量全国统计数据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二、2008年烹饪设备产量各省市统计数据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2007-2008年烹饪设备行业全国销售收入前十家企业主要经济指标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2007年烹饪设备行业全国销售收入前十家企业主要经济指标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2008年烹饪设备行业全国销售收入前十家企业主要经济指标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2007-2008年烹饪设备行业分地区主要经济指标统计数据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2007年烹饪设备行业主要经济指标全国及各省市统计数据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一、2007年烹饪设备行业主要经济指标全国统计数据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二、2007年烹饪设备行业主要经济指标各省市统计数据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2008年烹饪设备行业主要经济指标全国及各省市统计数据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一、2008年烹饪设备行业主要经济指标全国统计数据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二、2008年烹饪设备行业主要经济指标各省市统计数据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2007-2008年烹饪设备行业分经济类型主要经济指标统计数据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2007年烹饪设备行业分经济类型主要经济指标统计数据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2008年烹饪设备行业分经济类型主要经济指标统计数据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2007-2008年全国及各省市烹饪设备行业产销数据分析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2007年全国及各省市烹饪设备行业产销数据分析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2008年全国及各省市烹饪设备行业产销数据分析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2008年中国烹饪设备行业成本费用分析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2008年中国烹饪设备行业销售成本分析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2008年中国烹饪设备行业销售成本率分析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2008年中国烹饪设备行业销售费用分析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2008年中国烹饪设备行业销售费用率分析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2008年中国烹饪设备行业管理费用分析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2008年中国烹饪设备行业管理费用率分析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2008年中国烹饪设备行业财务费用分析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2008年中国烹饪设备行业财务费用率分析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2008年中国烹饪设备行业成本费用利润率分析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2008年中国烹饪设备行业资产与负债分析</w:t>
      </w:r>
      <w:r>
        <w:rPr>
          <w:rFonts w:hint="eastAsia"/>
        </w:rPr>
        <w:br/>
      </w:r>
      <w:r>
        <w:rPr>
          <w:rFonts w:hint="eastAsia"/>
        </w:rPr>
        <w:t>　　第一节 2008年中国烹饪设备行业总资产状况分析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2008年中国烹饪设备行业总资产增长率分析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2008年中国烹饪设备行业流动资产年平均余额分析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2008年中国烹饪设备行业固定资产净值分析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2008年中国烹饪设备行业应收账款净额分析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2008年中国烹饪设备行业负债分析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2008年中国烹饪设备行业资产负债率分析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2007-2008年全国及中国各省市烹饪设备行业规模分析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2007年全国及各省市烹饪设备行业规模分析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2008年全国及各省市烹饪设备行业规模分析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2008年中国烹饪设备行业工业总产值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2008年中国烹饪设备行业产成品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2008年中国烹饪设备行业产成品集中度分析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2008年中国烹饪设备行业产成品资金占用率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2007-2008年全国及各省市烹饪设备行业盈利能力分析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2007年全国及各省市烹饪设备行业盈利能力分析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2008年全国及各省市烹饪设备行业盈利能力分析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2008年中国烹饪设备行业营运能力分析</w:t>
      </w:r>
      <w:r>
        <w:rPr>
          <w:rFonts w:hint="eastAsia"/>
        </w:rPr>
        <w:br/>
      </w:r>
      <w:r>
        <w:rPr>
          <w:rFonts w:hint="eastAsia"/>
        </w:rPr>
        <w:t>　　第一节 2008年中国烹饪设备行业应收账款周转率分析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2008年中国烹饪设备行业流动资产周转率分析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2008年中国烹饪设备行业固定资产周转率分析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2008年中国烹饪设备行业总资产周转率分析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2008年中国烹饪设备行业资金利税率分析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一、2008年中国烹饪设备行业资金利税率分析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2009-2010年中国烹饪设备制造行业运行状况预测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2009-2010年中国烹饪设备行业工业总产值预测</w:t>
      </w:r>
      <w:r>
        <w:rPr>
          <w:rFonts w:hint="eastAsia"/>
        </w:rPr>
        <w:br/>
      </w:r>
      <w:r>
        <w:rPr>
          <w:rFonts w:hint="eastAsia"/>
        </w:rPr>
        <w:t>　　第三节 2009-2010年中国烹饪设备行业销售收入预测</w:t>
      </w:r>
      <w:r>
        <w:rPr>
          <w:rFonts w:hint="eastAsia"/>
        </w:rPr>
        <w:br/>
      </w:r>
      <w:r>
        <w:rPr>
          <w:rFonts w:hint="eastAsia"/>
        </w:rPr>
        <w:t>　　第四节 2009-2010年中国烹饪设备行业利润总额预测</w:t>
      </w:r>
      <w:r>
        <w:rPr>
          <w:rFonts w:hint="eastAsia"/>
        </w:rPr>
        <w:br/>
      </w:r>
      <w:r>
        <w:rPr>
          <w:rFonts w:hint="eastAsia"/>
        </w:rPr>
        <w:t>　　第五节 [^中^智^林^]2009-2010年中国烹饪设备行业总资产预测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d8f065ce948d4" w:history="1">
        <w:r>
          <w:rPr>
            <w:rStyle w:val="Hyperlink"/>
          </w:rPr>
          <w:t>2009年中国烹饪设备产品行业消费市场调研与投资前景预测分析报告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d8f065ce948d4" w:history="1">
        <w:r>
          <w:rPr>
            <w:rStyle w:val="Hyperlink"/>
          </w:rPr>
          <w:t>https://www.20087.com/2009-10/R_2009pengzuoshebeichanpinxiaofeishichBaoGao.html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a2dba18a462f" w:history="1">
      <w:r>
        <w:rPr>
          <w:rStyle w:val="Hyperlink"/>
        </w:rPr>
        <w:t>2009年中国烹饪设备产品行业消费市场调研与投资前景预测分析报告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pengzuoshebeichanpinxiaofeishichBaoGao.html" TargetMode="External" Id="Rfe2d8f065ce9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pengzuoshebeichanpinxiaofeishichBaoGao.html" TargetMode="External" Id="Rd4b2a2dba18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2009-10-29T05:37:00Z</dcterms:created>
  <dcterms:modified xsi:type="dcterms:W3CDTF">2009-10-29T06:37:00Z</dcterms:modified>
  <dc:subject>2009年中国烹饪设备产品行业消费市场调研与投资前景预测分析报告</dc:subject>
  <dc:title>2009年中国烹饪设备产品行业消费市场调研与投资前景预测分析报告</dc:title>
  <cp:keywords>2009年中国烹饪设备产品行业消费市场调研与投资前景预测分析报告</cp:keywords>
  <dc:description>2009年中国烹饪设备产品行业消费市场调研与投资前景预测分析报告</dc:description>
</cp:coreProperties>
</file>