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fc038dee2454e" w:history="1">
              <w:r>
                <w:rPr>
                  <w:rStyle w:val="Hyperlink"/>
                </w:rPr>
                <w:t>2009-2010年中国冠状动脉及先天性心脏病介入医疗器械市场深度分析报告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fc038dee2454e" w:history="1">
              <w:r>
                <w:rPr>
                  <w:rStyle w:val="Hyperlink"/>
                </w:rPr>
                <w:t>2009-2010年中国冠状动脉及先天性心脏病介入医疗器械市场深度分析报告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fc038dee2454e" w:history="1">
                <w:r>
                  <w:rPr>
                    <w:rStyle w:val="Hyperlink"/>
                  </w:rPr>
                  <w:t>https://www.20087.com/2009-10/R_2009_2010guanzhuangdongmaijixiantianBaoGao.html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2008-2009年医疗器械产业背景</w:t>
      </w:r>
      <w:r>
        <w:rPr>
          <w:rFonts w:hint="eastAsia"/>
        </w:rPr>
        <w:br/>
      </w:r>
      <w:r>
        <w:rPr>
          <w:rFonts w:hint="eastAsia"/>
        </w:rPr>
        <w:t>　　第一节 医疗器械界定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医疗器械分类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2008年产业规模分析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市场竞争格局分析</w:t>
      </w:r>
      <w:r>
        <w:rPr>
          <w:rFonts w:hint="eastAsia"/>
        </w:rPr>
        <w:br/>
      </w:r>
      <w:r>
        <w:rPr>
          <w:rFonts w:hint="eastAsia"/>
        </w:rPr>
        <w:t>　　　　五 行业进入障碍分析</w:t>
      </w:r>
      <w:r>
        <w:rPr>
          <w:rFonts w:hint="eastAsia"/>
        </w:rPr>
        <w:br/>
      </w:r>
      <w:r>
        <w:rPr>
          <w:rFonts w:hint="eastAsia"/>
        </w:rPr>
        <w:t>　　　　六 行业技术水平及趋势</w:t>
      </w:r>
      <w:r>
        <w:rPr>
          <w:rFonts w:hint="eastAsia"/>
        </w:rPr>
        <w:br/>
      </w:r>
      <w:r>
        <w:rPr>
          <w:rFonts w:hint="eastAsia"/>
        </w:rPr>
        <w:t>　　　　七 行业的周期性、区域性</w:t>
      </w:r>
      <w:r>
        <w:rPr>
          <w:rFonts w:hint="eastAsia"/>
        </w:rPr>
        <w:br/>
      </w:r>
      <w:r>
        <w:rPr>
          <w:rFonts w:hint="eastAsia"/>
        </w:rPr>
        <w:t>　　　　八 上下游关联性分析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中国医疗器械产业体制及政策</w:t>
      </w:r>
      <w:r>
        <w:rPr>
          <w:rFonts w:hint="eastAsia"/>
        </w:rPr>
        <w:br/>
      </w:r>
      <w:r>
        <w:rPr>
          <w:rFonts w:hint="eastAsia"/>
        </w:rPr>
        <w:t>　　第一节 行业管理体系</w:t>
      </w:r>
      <w:r>
        <w:rPr>
          <w:rFonts w:hint="eastAsia"/>
        </w:rPr>
        <w:br/>
      </w:r>
      <w:r>
        <w:rPr>
          <w:rFonts w:hint="eastAsia"/>
        </w:rPr>
        <w:t>　　　　一 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 国家相关产业政策</w:t>
      </w:r>
      <w:r>
        <w:rPr>
          <w:rFonts w:hint="eastAsia"/>
        </w:rPr>
        <w:br/>
      </w:r>
      <w:r>
        <w:rPr>
          <w:rFonts w:hint="eastAsia"/>
        </w:rPr>
        <w:t>　　　　三 主要行业监管法规与标准</w:t>
      </w:r>
      <w:r>
        <w:rPr>
          <w:rFonts w:hint="eastAsia"/>
        </w:rPr>
        <w:br/>
      </w:r>
      <w:r>
        <w:rPr>
          <w:rFonts w:hint="eastAsia"/>
        </w:rPr>
        <w:t>　　第二节 2006-2008年产业投资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介入医疗器械产业背景</w:t>
      </w:r>
      <w:r>
        <w:rPr>
          <w:rFonts w:hint="eastAsia"/>
        </w:rPr>
        <w:br/>
      </w:r>
      <w:r>
        <w:rPr>
          <w:rFonts w:hint="eastAsia"/>
        </w:rPr>
        <w:t>　　第一节 介入医疗器械市场特征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行业上下游关联性</w:t>
      </w:r>
      <w:r>
        <w:rPr>
          <w:rFonts w:hint="eastAsia"/>
        </w:rPr>
        <w:br/>
      </w:r>
      <w:r>
        <w:rPr>
          <w:rFonts w:hint="eastAsia"/>
        </w:rPr>
        <w:t>　　第二节 介入医疗器械进入壁垒</w:t>
      </w:r>
      <w:r>
        <w:rPr>
          <w:rFonts w:hint="eastAsia"/>
        </w:rPr>
        <w:br/>
      </w:r>
      <w:r>
        <w:rPr>
          <w:rFonts w:hint="eastAsia"/>
        </w:rPr>
        <w:t>　　　　一 技术和工艺壁垒</w:t>
      </w:r>
      <w:r>
        <w:rPr>
          <w:rFonts w:hint="eastAsia"/>
        </w:rPr>
        <w:br/>
      </w:r>
      <w:r>
        <w:rPr>
          <w:rFonts w:hint="eastAsia"/>
        </w:rPr>
        <w:t>　　　　二 人才壁垒</w:t>
      </w:r>
      <w:r>
        <w:rPr>
          <w:rFonts w:hint="eastAsia"/>
        </w:rPr>
        <w:br/>
      </w:r>
      <w:r>
        <w:rPr>
          <w:rFonts w:hint="eastAsia"/>
        </w:rPr>
        <w:t>　　　　三 专利壁垒</w:t>
      </w:r>
      <w:r>
        <w:rPr>
          <w:rFonts w:hint="eastAsia"/>
        </w:rPr>
        <w:br/>
      </w:r>
      <w:r>
        <w:rPr>
          <w:rFonts w:hint="eastAsia"/>
        </w:rPr>
        <w:t>　　　　四 政策壁垒</w:t>
      </w:r>
      <w:r>
        <w:rPr>
          <w:rFonts w:hint="eastAsia"/>
        </w:rPr>
        <w:br/>
      </w:r>
      <w:r>
        <w:rPr>
          <w:rFonts w:hint="eastAsia"/>
        </w:rPr>
        <w:t>　　　　五 市场渠道壁垒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冠状动脉介入医疗器械市场</w:t>
      </w:r>
      <w:r>
        <w:rPr>
          <w:rFonts w:hint="eastAsia"/>
        </w:rPr>
        <w:br/>
      </w:r>
      <w:r>
        <w:rPr>
          <w:rFonts w:hint="eastAsia"/>
        </w:rPr>
        <w:t>　　第一节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一 冠心病治疗概述</w:t>
      </w:r>
      <w:r>
        <w:rPr>
          <w:rFonts w:hint="eastAsia"/>
        </w:rPr>
        <w:br/>
      </w:r>
      <w:r>
        <w:rPr>
          <w:rFonts w:hint="eastAsia"/>
        </w:rPr>
        <w:t>　　　　二 介入治疗技术全球发展简史</w:t>
      </w:r>
      <w:r>
        <w:rPr>
          <w:rFonts w:hint="eastAsia"/>
        </w:rPr>
        <w:br/>
      </w:r>
      <w:r>
        <w:rPr>
          <w:rFonts w:hint="eastAsia"/>
        </w:rPr>
        <w:t>　　　　三 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 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五 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第二节 冠状动脉介入医疗器械行业</w:t>
      </w:r>
      <w:r>
        <w:rPr>
          <w:rFonts w:hint="eastAsia"/>
        </w:rPr>
        <w:br/>
      </w:r>
      <w:r>
        <w:rPr>
          <w:rFonts w:hint="eastAsia"/>
        </w:rPr>
        <w:t>　　　　一 2008年市场规模分析</w:t>
      </w:r>
      <w:r>
        <w:rPr>
          <w:rFonts w:hint="eastAsia"/>
        </w:rPr>
        <w:br/>
      </w:r>
      <w:r>
        <w:rPr>
          <w:rFonts w:hint="eastAsia"/>
        </w:rPr>
        <w:t>　　　　二 2008年行业竞争格局</w:t>
      </w:r>
      <w:r>
        <w:rPr>
          <w:rFonts w:hint="eastAsia"/>
        </w:rPr>
        <w:br/>
      </w:r>
      <w:r>
        <w:rPr>
          <w:rFonts w:hint="eastAsia"/>
        </w:rPr>
        <w:t>　　　　三 2008年行业企业市场份额</w:t>
      </w:r>
      <w:r>
        <w:rPr>
          <w:rFonts w:hint="eastAsia"/>
        </w:rPr>
        <w:br/>
      </w:r>
      <w:r>
        <w:rPr>
          <w:rFonts w:hint="eastAsia"/>
        </w:rPr>
        <w:t>　　　　四 2006-2008年利润水平</w:t>
      </w:r>
      <w:r>
        <w:rPr>
          <w:rFonts w:hint="eastAsia"/>
        </w:rPr>
        <w:br/>
      </w:r>
      <w:r>
        <w:rPr>
          <w:rFonts w:hint="eastAsia"/>
        </w:rPr>
        <w:t>　　　　五 2009-2012年市场需求预测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先天性心脏病介入医疗器械市场</w:t>
      </w:r>
      <w:r>
        <w:rPr>
          <w:rFonts w:hint="eastAsia"/>
        </w:rPr>
        <w:br/>
      </w:r>
      <w:r>
        <w:rPr>
          <w:rFonts w:hint="eastAsia"/>
        </w:rPr>
        <w:t>　　第一节 先天性心脏病介入医疗技术概况</w:t>
      </w:r>
      <w:r>
        <w:rPr>
          <w:rFonts w:hint="eastAsia"/>
        </w:rPr>
        <w:br/>
      </w:r>
      <w:r>
        <w:rPr>
          <w:rFonts w:hint="eastAsia"/>
        </w:rPr>
        <w:t>　　　　一 先天性心脏病治疗概述</w:t>
      </w:r>
      <w:r>
        <w:rPr>
          <w:rFonts w:hint="eastAsia"/>
        </w:rPr>
        <w:br/>
      </w:r>
      <w:r>
        <w:rPr>
          <w:rFonts w:hint="eastAsia"/>
        </w:rPr>
        <w:t>　　　　二 介入治疗技术国际发展现状</w:t>
      </w:r>
      <w:r>
        <w:rPr>
          <w:rFonts w:hint="eastAsia"/>
        </w:rPr>
        <w:br/>
      </w:r>
      <w:r>
        <w:rPr>
          <w:rFonts w:hint="eastAsia"/>
        </w:rPr>
        <w:t>　　　　三 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 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五 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第二节 先天性心脏病介入医疗器械行业</w:t>
      </w:r>
      <w:r>
        <w:rPr>
          <w:rFonts w:hint="eastAsia"/>
        </w:rPr>
        <w:br/>
      </w:r>
      <w:r>
        <w:rPr>
          <w:rFonts w:hint="eastAsia"/>
        </w:rPr>
        <w:t>　　　　一 2008年市场规模分析</w:t>
      </w:r>
      <w:r>
        <w:rPr>
          <w:rFonts w:hint="eastAsia"/>
        </w:rPr>
        <w:br/>
      </w:r>
      <w:r>
        <w:rPr>
          <w:rFonts w:hint="eastAsia"/>
        </w:rPr>
        <w:t>　　　　二 2008年行业竞争格局</w:t>
      </w:r>
      <w:r>
        <w:rPr>
          <w:rFonts w:hint="eastAsia"/>
        </w:rPr>
        <w:br/>
      </w:r>
      <w:r>
        <w:rPr>
          <w:rFonts w:hint="eastAsia"/>
        </w:rPr>
        <w:t>　　　　三 行业内主要生产企业</w:t>
      </w:r>
      <w:r>
        <w:rPr>
          <w:rFonts w:hint="eastAsia"/>
        </w:rPr>
        <w:br/>
      </w:r>
      <w:r>
        <w:rPr>
          <w:rFonts w:hint="eastAsia"/>
        </w:rPr>
        <w:t>　　　　四 2008年利润水平分析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乐普医疗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竞争地位</w:t>
      </w:r>
      <w:r>
        <w:rPr>
          <w:rFonts w:hint="eastAsia"/>
        </w:rPr>
        <w:br/>
      </w:r>
      <w:r>
        <w:rPr>
          <w:rFonts w:hint="eastAsia"/>
        </w:rPr>
        <w:t>　　　　四 竞争优劣势</w:t>
      </w:r>
      <w:r>
        <w:rPr>
          <w:rFonts w:hint="eastAsia"/>
        </w:rPr>
        <w:br/>
      </w:r>
      <w:r>
        <w:rPr>
          <w:rFonts w:hint="eastAsia"/>
        </w:rPr>
        <w:t>　　　　五 2008年业务运营</w:t>
      </w:r>
      <w:r>
        <w:rPr>
          <w:rFonts w:hint="eastAsia"/>
        </w:rPr>
        <w:br/>
      </w:r>
      <w:r>
        <w:rPr>
          <w:rFonts w:hint="eastAsia"/>
        </w:rPr>
        <w:t>　　第二节 微创医疗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2007年业务运营</w:t>
      </w:r>
      <w:r>
        <w:rPr>
          <w:rFonts w:hint="eastAsia"/>
        </w:rPr>
        <w:br/>
      </w:r>
      <w:r>
        <w:rPr>
          <w:rFonts w:hint="eastAsia"/>
        </w:rPr>
        <w:t>　　第三节 山东吉威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2007年业务运营</w:t>
      </w:r>
      <w:r>
        <w:rPr>
          <w:rFonts w:hint="eastAsia"/>
        </w:rPr>
        <w:br/>
      </w:r>
      <w:r>
        <w:rPr>
          <w:rFonts w:hint="eastAsia"/>
        </w:rPr>
        <w:t>　　第四节 北京华医圣杰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2007年业务运营</w:t>
      </w:r>
      <w:r>
        <w:rPr>
          <w:rFonts w:hint="eastAsia"/>
        </w:rPr>
        <w:br/>
      </w:r>
      <w:r>
        <w:rPr>
          <w:rFonts w:hint="eastAsia"/>
        </w:rPr>
        <w:t>　　第五节 先健科技公司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2007年业务运营</w:t>
      </w:r>
      <w:r>
        <w:rPr>
          <w:rFonts w:hint="eastAsia"/>
        </w:rPr>
        <w:br/>
      </w:r>
      <w:r>
        <w:rPr>
          <w:rFonts w:hint="eastAsia"/>
        </w:rPr>
        <w:t>　　第六节 国外企业分析</w:t>
      </w:r>
      <w:r>
        <w:rPr>
          <w:rFonts w:hint="eastAsia"/>
        </w:rPr>
        <w:br/>
      </w:r>
      <w:r>
        <w:rPr>
          <w:rFonts w:hint="eastAsia"/>
        </w:rPr>
        <w:t>　　　　一 强生公司</w:t>
      </w:r>
      <w:r>
        <w:rPr>
          <w:rFonts w:hint="eastAsia"/>
        </w:rPr>
        <w:br/>
      </w:r>
      <w:r>
        <w:rPr>
          <w:rFonts w:hint="eastAsia"/>
        </w:rPr>
        <w:t>　　　　二 波士顿科技</w:t>
      </w:r>
      <w:r>
        <w:rPr>
          <w:rFonts w:hint="eastAsia"/>
        </w:rPr>
        <w:br/>
      </w:r>
      <w:r>
        <w:rPr>
          <w:rFonts w:hint="eastAsia"/>
        </w:rPr>
        <w:t>　　　　三 美敦力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行业发展前景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中⋅智⋅林⋅投资风险因素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fc038dee2454e" w:history="1">
        <w:r>
          <w:rPr>
            <w:rStyle w:val="Hyperlink"/>
          </w:rPr>
          <w:t>2009-2010年中国冠状动脉及先天性心脏病介入医疗器械市场深度分析报告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fc038dee2454e" w:history="1">
        <w:r>
          <w:rPr>
            <w:rStyle w:val="Hyperlink"/>
          </w:rPr>
          <w:t>https://www.20087.com/2009-10/R_2009_2010guanzhuangdongmaijixiantianBaoGao.html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8d1c7ab2b4671" w:history="1">
      <w:r>
        <w:rPr>
          <w:rStyle w:val="Hyperlink"/>
        </w:rPr>
        <w:t>2009-2010年中国冠状动脉及先天性心脏病介入医疗器械市场深度分析报告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guanzhuangdongmaijixiantianBaoGao.html" TargetMode="External" Id="Rec1fc038dee2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guanzhuangdongmaijixiantianBaoGao.html" TargetMode="External" Id="R2ea8d1c7ab2b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2009-10-14T01:04:00Z</dcterms:created>
  <dcterms:modified xsi:type="dcterms:W3CDTF">2009-10-14T02:04:00Z</dcterms:modified>
  <dc:subject>2009-2010年中国冠状动脉及先天性心脏病介入医疗器械市场深度分析报告</dc:subject>
  <dc:title>2009-2010年中国冠状动脉及先天性心脏病介入医疗器械市场深度分析报告</dc:title>
  <cp:keywords>2009-2010年中国冠状动脉及先天性心脏病介入医疗器械市场深度分析报告</cp:keywords>
  <dc:description>2009-2010年中国冠状动脉及先天性心脏病介入医疗器械市场深度分析报告</dc:description>
</cp:coreProperties>
</file>