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a87075ee4466" w:history="1">
              <w:r>
                <w:rPr>
                  <w:rStyle w:val="Hyperlink"/>
                </w:rPr>
                <w:t>2009-2012年中国教辅类图书市场盈利预测与投资前景分析报告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a87075ee4466" w:history="1">
              <w:r>
                <w:rPr>
                  <w:rStyle w:val="Hyperlink"/>
                </w:rPr>
                <w:t>2009-2012年中国教辅类图书市场盈利预测与投资前景分析报告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2ca87075ee4466" w:history="1">
                <w:r>
                  <w:rPr>
                    <w:rStyle w:val="Hyperlink"/>
                  </w:rPr>
                  <w:t>https://www.20087.com/2009-10/R_2009_2012jiaofuleitushushichangyingl.html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2008-2009年世界全球图书出版发业运营状况分析</w:t>
      </w:r>
      <w:r>
        <w:rPr>
          <w:rFonts w:hint="eastAsia"/>
        </w:rPr>
        <w:br/>
      </w:r>
      <w:r>
        <w:rPr>
          <w:rFonts w:hint="eastAsia"/>
        </w:rPr>
        <w:t>　　第一节 美国图书出版业</w:t>
      </w:r>
      <w:r>
        <w:rPr>
          <w:rFonts w:hint="eastAsia"/>
        </w:rPr>
        <w:br/>
      </w:r>
      <w:r>
        <w:rPr>
          <w:rFonts w:hint="eastAsia"/>
        </w:rPr>
        <w:t>　　　　一、美国的图书发行概述</w:t>
      </w:r>
      <w:r>
        <w:rPr>
          <w:rFonts w:hint="eastAsia"/>
        </w:rPr>
        <w:br/>
      </w:r>
      <w:r>
        <w:rPr>
          <w:rFonts w:hint="eastAsia"/>
        </w:rPr>
        <w:t>　　　　二、美国按需出版图书种类超过传统出版</w:t>
      </w:r>
      <w:r>
        <w:rPr>
          <w:rFonts w:hint="eastAsia"/>
        </w:rPr>
        <w:br/>
      </w:r>
      <w:r>
        <w:rPr>
          <w:rFonts w:hint="eastAsia"/>
        </w:rPr>
        <w:t>　　　　三、美国育儿图书出版细化</w:t>
      </w:r>
      <w:r>
        <w:rPr>
          <w:rFonts w:hint="eastAsia"/>
        </w:rPr>
        <w:br/>
      </w:r>
      <w:r>
        <w:rPr>
          <w:rFonts w:hint="eastAsia"/>
        </w:rPr>
        <w:t>　　　　四、美国图书出口贸易分析</w:t>
      </w:r>
      <w:r>
        <w:rPr>
          <w:rFonts w:hint="eastAsia"/>
        </w:rPr>
        <w:br/>
      </w:r>
      <w:r>
        <w:rPr>
          <w:rFonts w:hint="eastAsia"/>
        </w:rPr>
        <w:t>　　　　五、美国出版业热衷中国题材图书</w:t>
      </w:r>
      <w:r>
        <w:rPr>
          <w:rFonts w:hint="eastAsia"/>
        </w:rPr>
        <w:br/>
      </w:r>
      <w:r>
        <w:rPr>
          <w:rFonts w:hint="eastAsia"/>
        </w:rPr>
        <w:t>　　第二节 日本图书出版业</w:t>
      </w:r>
      <w:r>
        <w:rPr>
          <w:rFonts w:hint="eastAsia"/>
        </w:rPr>
        <w:br/>
      </w:r>
      <w:r>
        <w:rPr>
          <w:rFonts w:hint="eastAsia"/>
        </w:rPr>
        <w:t>　　　　一、日本市场的畅销图书出版物概述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二、日本图书的流通体制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英国图书出版业</w:t>
      </w:r>
      <w:r>
        <w:rPr>
          <w:rFonts w:hint="eastAsia"/>
        </w:rPr>
        <w:br/>
      </w:r>
      <w:r>
        <w:rPr>
          <w:rFonts w:hint="eastAsia"/>
        </w:rPr>
        <w:t>　　　　一、英国图书出版业发展的特点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二、英国图书发行业状况</w:t>
      </w:r>
      <w:r>
        <w:rPr>
          <w:rFonts w:hint="eastAsia"/>
        </w:rPr>
        <w:br/>
      </w:r>
      <w:r>
        <w:rPr>
          <w:rFonts w:hint="eastAsia"/>
        </w:rPr>
        <w:t>　　　　三、英国超市的图书市场份额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四、英国图书出口形势透析</w:t>
      </w:r>
      <w:r>
        <w:rPr>
          <w:rFonts w:hint="eastAsia"/>
        </w:rPr>
        <w:br/>
      </w:r>
      <w:r>
        <w:rPr>
          <w:rFonts w:hint="eastAsia"/>
        </w:rPr>
        <w:t>　　第四节 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一、德国图书出版业概况</w:t>
      </w:r>
      <w:r>
        <w:rPr>
          <w:rFonts w:hint="eastAsia"/>
        </w:rPr>
        <w:br/>
      </w:r>
      <w:r>
        <w:rPr>
          <w:rFonts w:hint="eastAsia"/>
        </w:rPr>
        <w:t>　　　　二、德国图书贸易管理与发行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2008-2009年世界品牌教辅企业营运状况浅析</w:t>
      </w:r>
      <w:r>
        <w:rPr>
          <w:rFonts w:hint="eastAsia"/>
        </w:rPr>
        <w:br/>
      </w:r>
      <w:r>
        <w:rPr>
          <w:rFonts w:hint="eastAsia"/>
        </w:rPr>
        <w:t>　　第一节 培生集团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2008-2009年中国教辅行业市场发展环境解析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第二节 2008-2009年中国教辅市场政策环境分析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t>　　第三节 2008-2009年中国教辅市场社会环境分析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</w:t>
      </w:r>
      <w:r>
        <w:rPr>
          <w:rFonts w:hint="eastAsia"/>
        </w:rPr>
        <w:br/>
      </w:r>
      <w:r>
        <w:rPr>
          <w:rFonts w:hint="eastAsia"/>
        </w:rPr>
        <w:t>　　　　二、学历情况分析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2008-2009年中国教辅行业市场运行态势剖析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2008-2009年中国图书出版行业运行综述</w:t>
      </w:r>
      <w:r>
        <w:rPr>
          <w:rFonts w:hint="eastAsia"/>
        </w:rPr>
        <w:br/>
      </w:r>
      <w:r>
        <w:rPr>
          <w:rFonts w:hint="eastAsia"/>
        </w:rPr>
        <w:t>　　　　一、中国图书出版业的阶段性跨越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三、图书出版的板块结构分析</w:t>
      </w:r>
      <w:r>
        <w:rPr>
          <w:rFonts w:hint="eastAsia"/>
        </w:rPr>
        <w:br/>
      </w:r>
      <w:r>
        <w:rPr>
          <w:rFonts w:hint="eastAsia"/>
        </w:rPr>
        <w:t>　　　　四、图书出版业改革的重点</w:t>
      </w:r>
      <w:r>
        <w:rPr>
          <w:rFonts w:hint="eastAsia"/>
        </w:rPr>
        <w:br/>
      </w:r>
      <w:r>
        <w:rPr>
          <w:rFonts w:hint="eastAsia"/>
        </w:rPr>
        <w:t>　　第二节 2008-2009年中国教辅市场发展现状分析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一、08非国有教辅书业酝酿变局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2008-2009年中国教辅市场面临的机遇与挑战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2008-2009年中国教辅细分市场运行形势剖析</w:t>
      </w:r>
      <w:r>
        <w:rPr>
          <w:rFonts w:hint="eastAsia"/>
        </w:rPr>
        <w:br/>
      </w:r>
      <w:r>
        <w:rPr>
          <w:rFonts w:hint="eastAsia"/>
        </w:rPr>
        <w:t>　　第一节 少儿教辅</w:t>
      </w:r>
      <w:r>
        <w:rPr>
          <w:rFonts w:hint="eastAsia"/>
        </w:rPr>
        <w:br/>
      </w:r>
      <w:r>
        <w:rPr>
          <w:rFonts w:hint="eastAsia"/>
        </w:rPr>
        <w:t>　　第二节 基础教育教辅</w:t>
      </w:r>
      <w:r>
        <w:rPr>
          <w:rFonts w:hint="eastAsia"/>
        </w:rPr>
        <w:br/>
      </w:r>
      <w:r>
        <w:rPr>
          <w:rFonts w:hint="eastAsia"/>
        </w:rPr>
        <w:t>　　第三节 高等教育教辅</w:t>
      </w:r>
      <w:r>
        <w:rPr>
          <w:rFonts w:hint="eastAsia"/>
        </w:rPr>
        <w:br/>
      </w:r>
      <w:r>
        <w:rPr>
          <w:rFonts w:hint="eastAsia"/>
        </w:rPr>
        <w:t>　　第四节 成人教辅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2008-2009年中国教辅行业市场销售渠道运行态势分析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2008-2009年中国图书市场总体运行态势</w:t>
      </w:r>
      <w:r>
        <w:rPr>
          <w:rFonts w:hint="eastAsia"/>
        </w:rPr>
        <w:br/>
      </w:r>
      <w:r>
        <w:rPr>
          <w:rFonts w:hint="eastAsia"/>
        </w:rPr>
        <w:t>　　　　一、全国图书零售市场走势基本平稳</w:t>
      </w:r>
      <w:r>
        <w:rPr>
          <w:rFonts w:hint="eastAsia"/>
        </w:rPr>
        <w:br/>
      </w:r>
      <w:r>
        <w:rPr>
          <w:rFonts w:hint="eastAsia"/>
        </w:rPr>
        <w:t>　　　　二、生活类图书领衔零售市场</w:t>
      </w:r>
      <w:r>
        <w:rPr>
          <w:rFonts w:hint="eastAsia"/>
        </w:rPr>
        <w:br/>
      </w:r>
      <w:r>
        <w:rPr>
          <w:rFonts w:hint="eastAsia"/>
        </w:rPr>
        <w:t>　　　　三、教辅教材类图书在零售市场当中呈现出明显的上升趋势</w:t>
      </w:r>
      <w:r>
        <w:rPr>
          <w:rFonts w:hint="eastAsia"/>
        </w:rPr>
        <w:br/>
      </w:r>
      <w:r>
        <w:rPr>
          <w:rFonts w:hint="eastAsia"/>
        </w:rPr>
        <w:t>　　　　四、全国教辅书质检情况分析</w:t>
      </w:r>
      <w:r>
        <w:rPr>
          <w:rFonts w:hint="eastAsia"/>
        </w:rPr>
        <w:br/>
      </w:r>
      <w:r>
        <w:rPr>
          <w:rFonts w:hint="eastAsia"/>
        </w:rPr>
        <w:t>　　　　五、中国出口美国图书总额首次下滑</w:t>
      </w:r>
      <w:r>
        <w:rPr>
          <w:rFonts w:hint="eastAsia"/>
        </w:rPr>
        <w:br/>
      </w:r>
      <w:r>
        <w:rPr>
          <w:rFonts w:hint="eastAsia"/>
        </w:rPr>
        <w:t>　　第三节 2008-2009年中国教辅类书籍市场销售情况分析</w:t>
      </w:r>
      <w:r>
        <w:rPr>
          <w:rFonts w:hint="eastAsia"/>
        </w:rPr>
        <w:br/>
      </w:r>
      <w:r>
        <w:rPr>
          <w:rFonts w:hint="eastAsia"/>
        </w:rPr>
        <w:t>　　　　一、高考服务类教辅书销售升温</w:t>
      </w:r>
      <w:r>
        <w:rPr>
          <w:rFonts w:hint="eastAsia"/>
        </w:rPr>
        <w:br/>
      </w:r>
      <w:r>
        <w:rPr>
          <w:rFonts w:hint="eastAsia"/>
        </w:rPr>
        <w:t>　　　　二、教辅类图书销量上涨30%</w:t>
      </w:r>
      <w:r>
        <w:rPr>
          <w:rFonts w:hint="eastAsia"/>
        </w:rPr>
        <w:br/>
      </w:r>
      <w:r>
        <w:rPr>
          <w:rFonts w:hint="eastAsia"/>
        </w:rPr>
        <w:t>　　　　三、北京图书大厦教辅类图书销售额同比分析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四、省城教辅类图书销量日增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五、教辅书主打“服务牌”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2008-2009年中国教辅类书籍市场消费全面调研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三、所在区域分布</w:t>
      </w:r>
      <w:r>
        <w:rPr>
          <w:rFonts w:hint="eastAsia"/>
        </w:rPr>
        <w:br/>
      </w:r>
      <w:r>
        <w:rPr>
          <w:rFonts w:hint="eastAsia"/>
        </w:rPr>
        <w:t>　　　　四、消费者拥用教辅书比率</w:t>
      </w:r>
      <w:r>
        <w:rPr>
          <w:rFonts w:hint="eastAsia"/>
        </w:rPr>
        <w:br/>
      </w:r>
      <w:r>
        <w:rPr>
          <w:rFonts w:hint="eastAsia"/>
        </w:rPr>
        <w:t>　　第二节 教辅书消费者消费行为调查分析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一、消费者购买教辅书的原因</w:t>
      </w:r>
      <w:r>
        <w:rPr>
          <w:rFonts w:hint="eastAsia"/>
        </w:rPr>
        <w:br/>
      </w:r>
      <w:r>
        <w:rPr>
          <w:rFonts w:hint="eastAsia"/>
        </w:rPr>
        <w:t>　　　　二、消费者对教辅书的喜好调查分析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　　三、学生教辅书采购形式调查分析</w:t>
      </w:r>
      <w:r>
        <w:rPr>
          <w:rFonts w:hint="eastAsia"/>
        </w:rPr>
        <w:br/>
      </w:r>
      <w:r>
        <w:rPr>
          <w:rFonts w:hint="eastAsia"/>
        </w:rPr>
        <w:t>　　　　四、教辅书能否提高学习成绩调查分析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　　五、消费者是何时使用教辅书的调查分析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　　六、影响消费者选购教辅书的原因调查分析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2008-2009年中国教辅图书市场营销透析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2008-2009年中国图书出版业营销概况</w:t>
      </w:r>
      <w:r>
        <w:rPr>
          <w:rFonts w:hint="eastAsia"/>
        </w:rPr>
        <w:br/>
      </w:r>
      <w:r>
        <w:rPr>
          <w:rFonts w:hint="eastAsia"/>
        </w:rPr>
        <w:t>　　　　一、图书出版的扁平化营销解析</w:t>
      </w:r>
      <w:r>
        <w:rPr>
          <w:rFonts w:hint="eastAsia"/>
        </w:rPr>
        <w:br/>
      </w:r>
      <w:r>
        <w:rPr>
          <w:rFonts w:hint="eastAsia"/>
        </w:rPr>
        <w:t>　　　　二、图书出版营销中的整合营销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三、图书出版目标市场定位要准确</w:t>
      </w:r>
      <w:r>
        <w:rPr>
          <w:rFonts w:hint="eastAsia"/>
        </w:rPr>
        <w:br/>
      </w:r>
      <w:r>
        <w:rPr>
          <w:rFonts w:hint="eastAsia"/>
        </w:rPr>
        <w:t>　　第二节 20008-2009年中国教辅类书籍营销模式探析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1．利用出版社网站“拉”客户</w:t>
      </w:r>
      <w:r>
        <w:rPr>
          <w:rFonts w:hint="eastAsia"/>
        </w:rPr>
        <w:br/>
      </w:r>
      <w:r>
        <w:rPr>
          <w:rFonts w:hint="eastAsia"/>
        </w:rPr>
        <w:t>　　　　　　2．利用门户网站的人流量提高人气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3．利用新技术维护老客户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第三节 第教辅图书发行渠道和市场局变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二、教辅图书案例解析—四川新华文轩连锁股份有限公司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第四节 2008-2009年中国教辅书市场营销策略分析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2008-2009年中国教辅市场竞争格局透析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2008-2009年中国图书出版类行业竞争现状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1、品版竞争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2008-2009年中国教辅市场竞争格局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2008-2009年中国教辅行业集中度分析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二、2008年高等教育出版社发力社会学习用书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第四节 其他图书出版发行企业</w:t>
      </w:r>
      <w:r>
        <w:rPr>
          <w:rFonts w:hint="eastAsia"/>
        </w:rPr>
        <w:br/>
      </w:r>
      <w:r>
        <w:rPr>
          <w:rFonts w:hint="eastAsia"/>
        </w:rPr>
        <w:t>　　　　一、外语与教学研究出版社</w:t>
      </w:r>
      <w:r>
        <w:rPr>
          <w:rFonts w:hint="eastAsia"/>
        </w:rPr>
        <w:br/>
      </w:r>
      <w:r>
        <w:rPr>
          <w:rFonts w:hint="eastAsia"/>
        </w:rPr>
        <w:t>　　　　二、上海世纪出版集团</w:t>
      </w:r>
      <w:r>
        <w:rPr>
          <w:rFonts w:hint="eastAsia"/>
        </w:rPr>
        <w:br/>
      </w:r>
      <w:r>
        <w:rPr>
          <w:rFonts w:hint="eastAsia"/>
        </w:rPr>
        <w:t>　　　　三、新华图书发行集团</w:t>
      </w:r>
      <w:r>
        <w:rPr>
          <w:rFonts w:hint="eastAsia"/>
        </w:rPr>
        <w:br/>
      </w:r>
      <w:r>
        <w:rPr>
          <w:rFonts w:hint="eastAsia"/>
        </w:rPr>
        <w:t>　　　　四、湖北省图书发行集团</w:t>
      </w:r>
      <w:r>
        <w:rPr>
          <w:rFonts w:hint="eastAsia"/>
        </w:rPr>
        <w:br/>
      </w:r>
      <w:r>
        <w:rPr>
          <w:rFonts w:hint="eastAsia"/>
        </w:rPr>
        <w:t>　　　　五、北京社科图书发行公司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2009-2012年中国教辅行业投资机会与风险规避指引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2008-2009年中国教辅类图书教辅投资的特点</w:t>
      </w:r>
      <w:r>
        <w:rPr>
          <w:rFonts w:hint="eastAsia"/>
        </w:rPr>
        <w:br/>
      </w:r>
      <w:r>
        <w:rPr>
          <w:rFonts w:hint="eastAsia"/>
        </w:rPr>
        <w:t>　　第二节 2009-2012年中国教辅行业投资机会分析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2009-2012年中国教辅行业投资风险预警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2009-2012年中国教辅行业投资规划指引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2009-2012年中国教辅行业发展趋势分析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2009-2012年中国教辅行业市场预测分析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中智-林：2009-2012年中国教辅市场盈利预测分析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财政收入状况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受访者所在区域分布</w:t>
      </w:r>
      <w:r>
        <w:rPr>
          <w:rFonts w:hint="eastAsia"/>
        </w:rPr>
        <w:br/>
      </w:r>
      <w:r>
        <w:rPr>
          <w:rFonts w:hint="eastAsia"/>
        </w:rPr>
        <w:t>　　图表 消费者拥用教辅书比率</w:t>
      </w:r>
      <w:r>
        <w:rPr>
          <w:rFonts w:hint="eastAsia"/>
        </w:rPr>
        <w:br/>
      </w:r>
      <w:r>
        <w:rPr>
          <w:rFonts w:hint="eastAsia"/>
        </w:rPr>
        <w:t>　　图表 消费者购买教辅书的原因</w:t>
      </w:r>
      <w:r>
        <w:rPr>
          <w:rFonts w:hint="eastAsia"/>
        </w:rPr>
        <w:br/>
      </w:r>
      <w:r>
        <w:rPr>
          <w:rFonts w:hint="eastAsia"/>
        </w:rPr>
        <w:t>　　图表 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图表 学生教辅书采购形式调查分析</w:t>
      </w:r>
      <w:r>
        <w:rPr>
          <w:rFonts w:hint="eastAsia"/>
        </w:rPr>
        <w:br/>
      </w:r>
      <w:r>
        <w:rPr>
          <w:rFonts w:hint="eastAsia"/>
        </w:rPr>
        <w:t>　　图表 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图表 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图表 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t>　　图表 2009-2012年中国教辅行业市场预测分析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2009-2012年中国教辅市场盈利预测分析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a87075ee4466" w:history="1">
        <w:r>
          <w:rPr>
            <w:rStyle w:val="Hyperlink"/>
          </w:rPr>
          <w:t>2009-2012年中国教辅类图书市场盈利预测与投资前景分析报告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2ca87075ee4466" w:history="1">
        <w:r>
          <w:rPr>
            <w:rStyle w:val="Hyperlink"/>
          </w:rPr>
          <w:t>https://www.20087.com/2009-10/R_2009_2012jiaofuleitushushichangyingl.html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dc348680344c3" w:history="1">
      <w:r>
        <w:rPr>
          <w:rStyle w:val="Hyperlink"/>
        </w:rPr>
        <w:t>2009-2012年中国教辅类图书市场盈利预测与投资前景分析报告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jiaofuleitushushichangyingl.html" TargetMode="External" Id="R862ca87075ee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jiaofuleitushushichangyingl.html" TargetMode="External" Id="R9bcdc3486803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2009-10-05T01:46:00Z</dcterms:created>
  <dcterms:modified xsi:type="dcterms:W3CDTF">2009-10-05T02:46:00Z</dcterms:modified>
  <dc:subject>2009-2012年中国教辅类图书市场盈利预测与投资前景分析报告</dc:subject>
  <dc:title>2009-2012年中国教辅类图书市场盈利预测与投资前景分析报告</dc:title>
  <cp:keywords>2009-2012年中国教辅类图书市场盈利预测与投资前景分析报告</cp:keywords>
  <dc:description>2009-2012年中国教辅类图书市场盈利预测与投资前景分析报告</dc:description>
</cp:coreProperties>
</file>