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31f6f474745b3" w:history="1">
              <w:r>
                <w:rPr>
                  <w:rStyle w:val="Hyperlink"/>
                </w:rPr>
                <w:t>2009-2013年中国电石产业全景调研及投资预测分析报告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31f6f474745b3" w:history="1">
              <w:r>
                <w:rPr>
                  <w:rStyle w:val="Hyperlink"/>
                </w:rPr>
                <w:t>2009-2013年中国电石产业全景调研及投资预测分析报告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31f6f474745b3" w:history="1">
                <w:r>
                  <w:rPr>
                    <w:rStyle w:val="Hyperlink"/>
                  </w:rPr>
                  <w:t>https://www.20087.com/2009-10/R_2009_2013dianshichanyequanjingdiaoyaBaoGao.html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产业基本特征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2008年产业特性</w:t>
      </w:r>
      <w:r>
        <w:rPr>
          <w:rFonts w:hint="eastAsia"/>
        </w:rPr>
        <w:br/>
      </w:r>
      <w:r>
        <w:rPr>
          <w:rFonts w:hint="eastAsia"/>
        </w:rPr>
        <w:t>　　　　一 2008年行业规模</w:t>
      </w:r>
      <w:r>
        <w:rPr>
          <w:rFonts w:hint="eastAsia"/>
        </w:rPr>
        <w:br/>
      </w:r>
      <w:r>
        <w:rPr>
          <w:rFonts w:hint="eastAsia"/>
        </w:rPr>
        <w:t>　　　　二 2008年行业增长性分析</w:t>
      </w:r>
      <w:r>
        <w:rPr>
          <w:rFonts w:hint="eastAsia"/>
        </w:rPr>
        <w:br/>
      </w:r>
      <w:r>
        <w:rPr>
          <w:rFonts w:hint="eastAsia"/>
        </w:rPr>
        <w:t>　　　　三 2008年行业盈利能力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2008-2010年电石供需</w:t>
      </w:r>
      <w:r>
        <w:rPr>
          <w:rFonts w:hint="eastAsia"/>
        </w:rPr>
        <w:br/>
      </w:r>
      <w:r>
        <w:rPr>
          <w:rFonts w:hint="eastAsia"/>
        </w:rPr>
        <w:t>　　第一节 2008-2010年产能分析</w:t>
      </w:r>
      <w:r>
        <w:rPr>
          <w:rFonts w:hint="eastAsia"/>
        </w:rPr>
        <w:br/>
      </w:r>
      <w:r>
        <w:rPr>
          <w:rFonts w:hint="eastAsia"/>
        </w:rPr>
        <w:t>　　　　一 2008年电石产能分析</w:t>
      </w:r>
      <w:r>
        <w:rPr>
          <w:rFonts w:hint="eastAsia"/>
        </w:rPr>
        <w:br/>
      </w:r>
      <w:r>
        <w:rPr>
          <w:rFonts w:hint="eastAsia"/>
        </w:rPr>
        <w:t>　　　　二 2009-2010年产能淘汰</w:t>
      </w:r>
      <w:r>
        <w:rPr>
          <w:rFonts w:hint="eastAsia"/>
        </w:rPr>
        <w:br/>
      </w:r>
      <w:r>
        <w:rPr>
          <w:rFonts w:hint="eastAsia"/>
        </w:rPr>
        <w:t>　　第二节 2008-2009年产量分析</w:t>
      </w:r>
      <w:r>
        <w:rPr>
          <w:rFonts w:hint="eastAsia"/>
        </w:rPr>
        <w:br/>
      </w:r>
      <w:r>
        <w:rPr>
          <w:rFonts w:hint="eastAsia"/>
        </w:rPr>
        <w:t>　　　　一 2001-2009年电石产量分析</w:t>
      </w:r>
      <w:r>
        <w:rPr>
          <w:rFonts w:hint="eastAsia"/>
        </w:rPr>
        <w:br/>
      </w:r>
      <w:r>
        <w:rPr>
          <w:rFonts w:hint="eastAsia"/>
        </w:rPr>
        <w:t>　　　　二 2008-2009年电石区域产量</w:t>
      </w:r>
      <w:r>
        <w:rPr>
          <w:rFonts w:hint="eastAsia"/>
        </w:rPr>
        <w:br/>
      </w:r>
      <w:r>
        <w:rPr>
          <w:rFonts w:hint="eastAsia"/>
        </w:rPr>
        <w:t>　　　　三 2001-2008年企业开工率</w:t>
      </w:r>
      <w:r>
        <w:rPr>
          <w:rFonts w:hint="eastAsia"/>
        </w:rPr>
        <w:br/>
      </w:r>
      <w:r>
        <w:rPr>
          <w:rFonts w:hint="eastAsia"/>
        </w:rPr>
        <w:t>　　　　四 重点电石企业产量分析</w:t>
      </w:r>
      <w:r>
        <w:rPr>
          <w:rFonts w:hint="eastAsia"/>
        </w:rPr>
        <w:br/>
      </w:r>
      <w:r>
        <w:rPr>
          <w:rFonts w:hint="eastAsia"/>
        </w:rPr>
        <w:t>　　第三节 2008-2010年消费分析</w:t>
      </w:r>
      <w:r>
        <w:rPr>
          <w:rFonts w:hint="eastAsia"/>
        </w:rPr>
        <w:br/>
      </w:r>
      <w:r>
        <w:rPr>
          <w:rFonts w:hint="eastAsia"/>
        </w:rPr>
        <w:t>　　　　一 2008年电石需求规模</w:t>
      </w:r>
      <w:r>
        <w:rPr>
          <w:rFonts w:hint="eastAsia"/>
        </w:rPr>
        <w:br/>
      </w:r>
      <w:r>
        <w:rPr>
          <w:rFonts w:hint="eastAsia"/>
        </w:rPr>
        <w:t>　　　　二 电石行业消费结构</w:t>
      </w:r>
      <w:r>
        <w:rPr>
          <w:rFonts w:hint="eastAsia"/>
        </w:rPr>
        <w:br/>
      </w:r>
      <w:r>
        <w:rPr>
          <w:rFonts w:hint="eastAsia"/>
        </w:rPr>
        <w:t>　　　　三 2010年市场消费预测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2008-2010年电石市场</w:t>
      </w:r>
      <w:r>
        <w:rPr>
          <w:rFonts w:hint="eastAsia"/>
        </w:rPr>
        <w:br/>
      </w:r>
      <w:r>
        <w:rPr>
          <w:rFonts w:hint="eastAsia"/>
        </w:rPr>
        <w:t>　　第一节 2007-2009年电石价格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2009年电石价格分析</w:t>
      </w:r>
      <w:r>
        <w:rPr>
          <w:rFonts w:hint="eastAsia"/>
        </w:rPr>
        <w:br/>
      </w:r>
      <w:r>
        <w:rPr>
          <w:rFonts w:hint="eastAsia"/>
        </w:rPr>
        <w:t>　　第二节 2008年电石出口分析</w:t>
      </w:r>
      <w:r>
        <w:rPr>
          <w:rFonts w:hint="eastAsia"/>
        </w:rPr>
        <w:br/>
      </w:r>
      <w:r>
        <w:rPr>
          <w:rFonts w:hint="eastAsia"/>
        </w:rPr>
        <w:t>　　　　一 2009年电石出口</w:t>
      </w:r>
      <w:r>
        <w:rPr>
          <w:rFonts w:hint="eastAsia"/>
        </w:rPr>
        <w:br/>
      </w:r>
      <w:r>
        <w:rPr>
          <w:rFonts w:hint="eastAsia"/>
        </w:rPr>
        <w:t>　　　　二 2008年电石出口</w:t>
      </w:r>
      <w:r>
        <w:rPr>
          <w:rFonts w:hint="eastAsia"/>
        </w:rPr>
        <w:br/>
      </w:r>
      <w:r>
        <w:rPr>
          <w:rFonts w:hint="eastAsia"/>
        </w:rPr>
        <w:t>　　　　三 2007年电石出口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2008-2009年下游PVC市场</w:t>
      </w:r>
      <w:r>
        <w:rPr>
          <w:rFonts w:hint="eastAsia"/>
        </w:rPr>
        <w:br/>
      </w:r>
      <w:r>
        <w:rPr>
          <w:rFonts w:hint="eastAsia"/>
        </w:rPr>
        <w:t>　　第一节 2008年PVC产能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第二节 2008-2009年PVC产量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第三节 国内PVC消费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第四节 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第五节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四川省宜宾昌宏化工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2009年市场形势分析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行业存在问题</w:t>
      </w:r>
      <w:r>
        <w:rPr>
          <w:rFonts w:hint="eastAsia"/>
        </w:rPr>
        <w:br/>
      </w:r>
      <w:r>
        <w:rPr>
          <w:rFonts w:hint="eastAsia"/>
        </w:rPr>
        <w:t>　　　　一 产业集中度低</w:t>
      </w:r>
      <w:r>
        <w:rPr>
          <w:rFonts w:hint="eastAsia"/>
        </w:rPr>
        <w:br/>
      </w:r>
      <w:r>
        <w:rPr>
          <w:rFonts w:hint="eastAsia"/>
        </w:rPr>
        <w:t>　　　　二 技术装备水平待提高</w:t>
      </w:r>
      <w:r>
        <w:rPr>
          <w:rFonts w:hint="eastAsia"/>
        </w:rPr>
        <w:br/>
      </w:r>
      <w:r>
        <w:rPr>
          <w:rFonts w:hint="eastAsia"/>
        </w:rPr>
        <w:t>　　　　三 节能减排形势严峻</w:t>
      </w:r>
      <w:r>
        <w:rPr>
          <w:rFonts w:hint="eastAsia"/>
        </w:rPr>
        <w:br/>
      </w:r>
      <w:r>
        <w:rPr>
          <w:rFonts w:hint="eastAsia"/>
        </w:rPr>
        <w:t>　　　　四 下游消费过于集中</w:t>
      </w:r>
      <w:r>
        <w:rPr>
          <w:rFonts w:hint="eastAsia"/>
        </w:rPr>
        <w:br/>
      </w:r>
      <w:r>
        <w:rPr>
          <w:rFonts w:hint="eastAsia"/>
        </w:rPr>
        <w:t>　　　　五 产品运输困难</w:t>
      </w:r>
      <w:r>
        <w:rPr>
          <w:rFonts w:hint="eastAsia"/>
        </w:rPr>
        <w:br/>
      </w:r>
      <w:r>
        <w:rPr>
          <w:rFonts w:hint="eastAsia"/>
        </w:rPr>
        <w:t>　　第三节 产业政策建议</w:t>
      </w:r>
      <w:r>
        <w:rPr>
          <w:rFonts w:hint="eastAsia"/>
        </w:rPr>
        <w:br/>
      </w:r>
      <w:r>
        <w:rPr>
          <w:rFonts w:hint="eastAsia"/>
        </w:rPr>
        <w:t>　　　　一 严格执行准入条件</w:t>
      </w:r>
      <w:r>
        <w:rPr>
          <w:rFonts w:hint="eastAsia"/>
        </w:rPr>
        <w:br/>
      </w:r>
      <w:r>
        <w:rPr>
          <w:rFonts w:hint="eastAsia"/>
        </w:rPr>
        <w:t>　　　　二 鼓励上下游一体化</w:t>
      </w:r>
      <w:r>
        <w:rPr>
          <w:rFonts w:hint="eastAsia"/>
        </w:rPr>
        <w:br/>
      </w:r>
      <w:r>
        <w:rPr>
          <w:rFonts w:hint="eastAsia"/>
        </w:rPr>
        <w:t>　　　　三 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 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 加强与煤炭企业的合作</w:t>
      </w:r>
      <w:r>
        <w:rPr>
          <w:rFonts w:hint="eastAsia"/>
        </w:rPr>
        <w:br/>
      </w:r>
      <w:r>
        <w:rPr>
          <w:rFonts w:hint="eastAsia"/>
        </w:rPr>
        <w:t>　　　　六 加快相关配套标准的制定</w:t>
      </w:r>
      <w:r>
        <w:rPr>
          <w:rFonts w:hint="eastAsia"/>
        </w:rPr>
        <w:br/>
      </w:r>
      <w:r>
        <w:rPr>
          <w:rFonts w:hint="eastAsia"/>
        </w:rPr>
        <w:t>　　第四节 产业投资现状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电石行业投资趋势分析</w:t>
      </w:r>
      <w:r>
        <w:rPr>
          <w:rFonts w:hint="eastAsia"/>
        </w:rPr>
        <w:br/>
      </w:r>
      <w:r>
        <w:rPr>
          <w:rFonts w:hint="eastAsia"/>
        </w:rPr>
        <w:t>　　第五节 产业投资吸引力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第六节 中^智^林^：产业投资风险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三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2001-2008年中国电石产量一览表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6 2008年南化股份电石生产运行分析一览表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7 2007年南化股份电石生产运行分析一览表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8 2008年宁夏英力特化工股份有限公司电石生产运行分析一览表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9 2007年宁夏英力特化工股份有限公司电石生产运行分析一览表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10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11 2000-2008年中国电石产能变化一览表 单位：万吨/年、%</w:t>
      </w:r>
      <w:r>
        <w:rPr>
          <w:rFonts w:hint="eastAsia"/>
        </w:rPr>
        <w:br/>
      </w:r>
      <w:r>
        <w:rPr>
          <w:rFonts w:hint="eastAsia"/>
        </w:rPr>
        <w:t>　　图表 12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15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16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17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18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19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20 2008年碳化钙产量（折300升/千克）（吨）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21 2008年中国电石地区产量比例图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22 2009年碳化钙产量（折300升/千克）（吨）（1-5月）</w:t>
      </w:r>
      <w:r>
        <w:rPr>
          <w:rFonts w:hint="eastAsia"/>
        </w:rPr>
        <w:br/>
      </w:r>
      <w:r>
        <w:rPr>
          <w:rFonts w:hint="eastAsia"/>
        </w:rPr>
        <w:t>　　图表 23 2000-2008年中国电石年度开工率一览表 单位：万吨/年、万吨、%</w:t>
      </w:r>
      <w:r>
        <w:rPr>
          <w:rFonts w:hint="eastAsia"/>
        </w:rPr>
        <w:br/>
      </w:r>
      <w:r>
        <w:rPr>
          <w:rFonts w:hint="eastAsia"/>
        </w:rPr>
        <w:t>　　图表 24 2000-2008年中国电石年度开工率变化趋势图</w:t>
      </w:r>
      <w:r>
        <w:rPr>
          <w:rFonts w:hint="eastAsia"/>
        </w:rPr>
        <w:br/>
      </w:r>
      <w:r>
        <w:rPr>
          <w:rFonts w:hint="eastAsia"/>
        </w:rPr>
        <w:t>　　图表 25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26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27 2001－2008年电石表观消费量一览表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28 2001－2008年电石表观消费量变化趋势图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29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30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31 2007-2008年中国国内电石市场平均价格情况（一级品）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32 2007-2008年中国国内电石市场平均价格变化趋势图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33 2008年中国电石进出口一览表 单位：吨、万美元</w:t>
      </w:r>
      <w:r>
        <w:rPr>
          <w:rFonts w:hint="eastAsia"/>
        </w:rPr>
        <w:br/>
      </w:r>
      <w:r>
        <w:rPr>
          <w:rFonts w:hint="eastAsia"/>
        </w:rPr>
        <w:t>　　图表 34 2007年中国电石月度出口量走势图</w:t>
      </w:r>
      <w:r>
        <w:rPr>
          <w:rFonts w:hint="eastAsia"/>
        </w:rPr>
        <w:br/>
      </w:r>
      <w:r>
        <w:rPr>
          <w:rFonts w:hint="eastAsia"/>
        </w:rPr>
        <w:t>　　图表 37 2008年中国PVC产能区域布局图 万吨</w:t>
      </w:r>
      <w:r>
        <w:rPr>
          <w:rFonts w:hint="eastAsia"/>
        </w:rPr>
        <w:br/>
      </w:r>
      <w:r>
        <w:rPr>
          <w:rFonts w:hint="eastAsia"/>
        </w:rPr>
        <w:t>　　图表 38 2008年PVC各省产能一览表 万吨</w:t>
      </w:r>
      <w:r>
        <w:rPr>
          <w:rFonts w:hint="eastAsia"/>
        </w:rPr>
        <w:br/>
      </w:r>
      <w:r>
        <w:rPr>
          <w:rFonts w:hint="eastAsia"/>
        </w:rPr>
        <w:t>　　图表 39 2008年中国PVC产能分布</w:t>
      </w:r>
      <w:r>
        <w:rPr>
          <w:rFonts w:hint="eastAsia"/>
        </w:rPr>
        <w:br/>
      </w:r>
      <w:r>
        <w:rPr>
          <w:rFonts w:hint="eastAsia"/>
        </w:rPr>
        <w:t>　　图表 40 2008年PVC产业集中度</w:t>
      </w:r>
      <w:r>
        <w:rPr>
          <w:rFonts w:hint="eastAsia"/>
        </w:rPr>
        <w:br/>
      </w:r>
      <w:r>
        <w:rPr>
          <w:rFonts w:hint="eastAsia"/>
        </w:rPr>
        <w:t>　　图表 41 2008年PVC产能前十企业 万吨/年</w:t>
      </w:r>
      <w:r>
        <w:rPr>
          <w:rFonts w:hint="eastAsia"/>
        </w:rPr>
        <w:br/>
      </w:r>
      <w:r>
        <w:rPr>
          <w:rFonts w:hint="eastAsia"/>
        </w:rPr>
        <w:t>　　图表 42 2008年PVC原料路线结构</w:t>
      </w:r>
      <w:r>
        <w:rPr>
          <w:rFonts w:hint="eastAsia"/>
        </w:rPr>
        <w:br/>
      </w:r>
      <w:r>
        <w:rPr>
          <w:rFonts w:hint="eastAsia"/>
        </w:rPr>
        <w:t>　　图表 43 2001-2008年中国PVC产能开工率一览表</w:t>
      </w:r>
      <w:r>
        <w:rPr>
          <w:rFonts w:hint="eastAsia"/>
        </w:rPr>
        <w:br/>
      </w:r>
      <w:r>
        <w:rPr>
          <w:rFonts w:hint="eastAsia"/>
        </w:rPr>
        <w:t>　　图表 44 2001-2008年中国PVC年度开工率变化趋势图</w:t>
      </w:r>
      <w:r>
        <w:rPr>
          <w:rFonts w:hint="eastAsia"/>
        </w:rPr>
        <w:br/>
      </w:r>
      <w:r>
        <w:rPr>
          <w:rFonts w:hint="eastAsia"/>
        </w:rPr>
        <w:t>　　图表 45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46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47 2002－2009年中国各省聚氯乙烯产量一览表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48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49 2008年中国各省聚氯乙烯产量比例图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31f6f474745b3" w:history="1">
        <w:r>
          <w:rPr>
            <w:rStyle w:val="Hyperlink"/>
          </w:rPr>
          <w:t>2009-2013年中国电石产业全景调研及投资预测分析报告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31f6f474745b3" w:history="1">
        <w:r>
          <w:rPr>
            <w:rStyle w:val="Hyperlink"/>
          </w:rPr>
          <w:t>https://www.20087.com/2009-10/R_2009_2013dianshichanyequanjingdiaoyaBaoGao.html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897102a57480b" w:history="1">
      <w:r>
        <w:rPr>
          <w:rStyle w:val="Hyperlink"/>
        </w:rPr>
        <w:t>2009-2013年中国电石产业全景调研及投资预测分析报告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dianshichanyequanjingdiaoyaBaoGao.html" TargetMode="External" Id="R0c531f6f4747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dianshichanyequanjingdiaoyaBaoGao.html" TargetMode="External" Id="Rdd9897102a57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2009-10-29T05:40:00Z</dcterms:created>
  <dcterms:modified xsi:type="dcterms:W3CDTF">2009-10-29T06:40:00Z</dcterms:modified>
  <dc:subject>2009-2013年中国电石产业全景调研及投资预测分析报告</dc:subject>
  <dc:title>2009-2013年中国电石产业全景调研及投资预测分析报告</dc:title>
  <cp:keywords>2009-2013年中国电石产业全景调研及投资预测分析报告</cp:keywords>
  <dc:description>2009-2013年中国电石产业全景调研及投资预测分析报告</dc:description>
</cp:coreProperties>
</file>