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882be08340e8" w:history="1">
              <w:r>
                <w:rPr>
                  <w:rStyle w:val="Hyperlink"/>
                </w:rPr>
                <w:t>2009-2013年我国数字音乐市场走势调研及投资前景预测分析报告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882be08340e8" w:history="1">
              <w:r>
                <w:rPr>
                  <w:rStyle w:val="Hyperlink"/>
                </w:rPr>
                <w:t>2009-2013年我国数字音乐市场走势调研及投资前景预测分析报告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2882be08340e8" w:history="1">
                <w:r>
                  <w:rPr>
                    <w:rStyle w:val="Hyperlink"/>
                  </w:rPr>
                  <w:t>https://www.20087.com/2009-10/R_2009_2013nianwoguoshuziyinleshichangBaoGao.html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2008-2009年全球数字音乐市场发展分析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2008-2009年全球数字音乐市场概况</w:t>
      </w:r>
      <w:r>
        <w:rPr>
          <w:rFonts w:hint="eastAsia"/>
        </w:rPr>
        <w:br/>
      </w:r>
      <w:r>
        <w:rPr>
          <w:rFonts w:hint="eastAsia"/>
        </w:rPr>
        <w:t>　　　　一、2008年全球数字音乐销售额猛增</w:t>
      </w:r>
      <w:r>
        <w:rPr>
          <w:rFonts w:hint="eastAsia"/>
        </w:rPr>
        <w:br/>
      </w:r>
      <w:r>
        <w:rPr>
          <w:rFonts w:hint="eastAsia"/>
        </w:rPr>
        <w:t>　　　　二、全球十大最热数字音乐站点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2008-2009年国际在线音乐发展概况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2008-2009年国际无线音乐发展分析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2008-2009年世界主要国家数字音乐运行透析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一、美国08年CD销售下滑数字音乐下载升温</w:t>
      </w:r>
      <w:r>
        <w:rPr>
          <w:rFonts w:hint="eastAsia"/>
        </w:rPr>
        <w:br/>
      </w:r>
      <w:r>
        <w:rPr>
          <w:rFonts w:hint="eastAsia"/>
        </w:rPr>
        <w:t>　　　　二、2008年美国数字音乐消费人数持续上升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三、2008年美国音乐组织就在线音乐版权费问题达成协议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2008-2009年世界数字音乐商家经营状况分析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三、2009年苹果在线音乐iTunes产品价格上涨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三、2008年诺基亚启动“Comes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五、2009年雅虎联合第三方推出新版在线音乐服务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2008-2009年中国数字音乐产业发展环境分析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2008-2009年中国数字音乐产业政策分析</w:t>
      </w:r>
      <w:r>
        <w:rPr>
          <w:rFonts w:hint="eastAsia"/>
        </w:rPr>
        <w:br/>
      </w:r>
      <w:r>
        <w:rPr>
          <w:rFonts w:hint="eastAsia"/>
        </w:rPr>
        <w:t>　　　　一、数字音乐版权注册分析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三、数字音乐管理分析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第二节 2008-2009年中国数字音乐产业市场资讯分析</w:t>
      </w:r>
      <w:r>
        <w:rPr>
          <w:rFonts w:hint="eastAsia"/>
        </w:rPr>
        <w:br/>
      </w:r>
      <w:r>
        <w:rPr>
          <w:rFonts w:hint="eastAsia"/>
        </w:rPr>
        <w:t>　　　　一、深圳数字音乐产业极具发展优势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三、数字音乐“第三方力量”发展探析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四、探析数字音乐个性化推荐系统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第三节 2008-2009年中国数字音乐市场面临的问题及发展策略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2008-2009年中国数字音乐的版权问题分析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一、2008年全球音乐非法下载市场现状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二、搜索引擎对盗版数字音乐传播影响较大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三、版权问题抑制数字音乐市场发展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四、数字音乐相关企业探索新模式跨越版权门槛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2008-2009年中国正版数字音乐发展分析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2008-2009年中国在线音乐产业运行形势分析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二、中国在线音乐发展回顾</w:t>
      </w:r>
      <w:r>
        <w:rPr>
          <w:rFonts w:hint="eastAsia"/>
        </w:rPr>
        <w:br/>
      </w:r>
      <w:r>
        <w:rPr>
          <w:rFonts w:hint="eastAsia"/>
        </w:rPr>
        <w:t>　　　　三、2008年我国在线音乐市场发展分析</w:t>
      </w:r>
      <w:r>
        <w:rPr>
          <w:rFonts w:hint="eastAsia"/>
        </w:rPr>
        <w:br/>
      </w:r>
      <w:r>
        <w:rPr>
          <w:rFonts w:hint="eastAsia"/>
        </w:rPr>
        <w:t>　　　　四、中国付费在线音乐下载增长缓慢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五、中国在线音乐市场商业模式探索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六、在线音乐用户常用的影音播放软件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七、用户对在线音乐满意度调查分析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2008-2009年我国主要类型在线音乐服务提供商分析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2008-2009年中国在线音乐发展面临的问题及对策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2008-2009年中国无线音乐产业运行态势分析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二、浅析3G商用对无线音乐产业的影响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三、无线音乐市场未来运营模式探析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第二节 2008-2009年中国无线音乐运营商、服务商发展动态分析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第三节 2008-2009年中国无线音乐发展面临的问题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2008-2009年中国无线音乐发展对策及趋势分析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2008-2009年中国数字音乐市场竞争动态分析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二、九天音乐全面改版，数字音乐竞争暗示升级</w:t>
      </w:r>
      <w:r>
        <w:rPr>
          <w:rFonts w:hint="eastAsia"/>
        </w:rPr>
        <w:br/>
      </w:r>
      <w:r>
        <w:rPr>
          <w:rFonts w:hint="eastAsia"/>
        </w:rPr>
        <w:t>　　　　三、未来数字音乐的竞争将是三英战吕布</w:t>
      </w:r>
      <w:r>
        <w:rPr>
          <w:rFonts w:hint="eastAsia"/>
        </w:rPr>
        <w:br/>
      </w:r>
      <w:r>
        <w:rPr>
          <w:rFonts w:hint="eastAsia"/>
        </w:rPr>
        <w:t>　　第三节 2008-2009年中国数字音乐企业提升竞争力策略分析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二、A8音乐发展历史</w:t>
      </w:r>
      <w:r>
        <w:rPr>
          <w:rFonts w:hint="eastAsia"/>
        </w:rPr>
        <w:br/>
      </w:r>
      <w:r>
        <w:rPr>
          <w:rFonts w:hint="eastAsia"/>
        </w:rPr>
        <w:t>　　　　三、A8音乐数字音乐的快速成长</w:t>
      </w:r>
      <w:r>
        <w:rPr>
          <w:rFonts w:hint="eastAsia"/>
        </w:rPr>
        <w:br/>
      </w:r>
      <w:r>
        <w:rPr>
          <w:rFonts w:hint="eastAsia"/>
        </w:rPr>
        <w:t>　　　　四、2008年A8音乐经营状况分析</w:t>
      </w:r>
      <w:r>
        <w:rPr>
          <w:rFonts w:hint="eastAsia"/>
        </w:rPr>
        <w:br/>
      </w:r>
      <w:r>
        <w:rPr>
          <w:rFonts w:hint="eastAsia"/>
        </w:rPr>
        <w:t>　　　　五、经济危机下A8音乐发展分析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六、A8音乐携手中国台湾华研抢占3G数字音乐市场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二、中国移动大力发展无线音乐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五、中国移动无线音乐领域发展迅猛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一、腾讯数字音乐的发展</w:t>
      </w:r>
      <w:r>
        <w:rPr>
          <w:rFonts w:hint="eastAsia"/>
        </w:rPr>
        <w:br/>
      </w:r>
      <w:r>
        <w:rPr>
          <w:rFonts w:hint="eastAsia"/>
        </w:rPr>
        <w:t>　　　　二、索雅与空中网联合拓展数字音乐市场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三、音著协与源泉联手共建数字音乐健康推广模式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四、源泉与微软合作在线销售欧美音乐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一、2012年全球数字音乐市场预测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　　三、中国数字音乐竞争格局预测分析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2009-2012年中国数字音乐产业市场盈利预测分析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2009-2012年中国数字音乐产业投资机会与风险分析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2004-2008年全球数字音乐市场增长情况</w:t>
      </w:r>
      <w:r>
        <w:rPr>
          <w:rFonts w:hint="eastAsia"/>
        </w:rPr>
        <w:br/>
      </w:r>
      <w:r>
        <w:rPr>
          <w:rFonts w:hint="eastAsia"/>
        </w:rPr>
        <w:t>　　图表 2004-2006年德国数字音乐下载量与下载收入规模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2008上半年数字音乐市场排名前五个国家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2003-2006年中国在线音乐市场规模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2003-2006年中国在线音乐用户规模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2007年1-6月影音播放软件月度覆盖人数前五名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2004年-2007年国内无线音乐市场规模</w:t>
      </w:r>
      <w:r>
        <w:rPr>
          <w:rFonts w:hint="eastAsia"/>
        </w:rPr>
        <w:br/>
      </w:r>
      <w:r>
        <w:rPr>
          <w:rFonts w:hint="eastAsia"/>
        </w:rPr>
        <w:t>　　图表 2007-2008年中国网页搜索请求量市场份额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2008年A8音乐综合损益表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2012年全球数字音乐销售收入占音乐销售收入比例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882be08340e8" w:history="1">
        <w:r>
          <w:rPr>
            <w:rStyle w:val="Hyperlink"/>
          </w:rPr>
          <w:t>2009-2013年我国数字音乐市场走势调研及投资前景预测分析报告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2882be08340e8" w:history="1">
        <w:r>
          <w:rPr>
            <w:rStyle w:val="Hyperlink"/>
          </w:rPr>
          <w:t>https://www.20087.com/2009-10/R_2009_2013nianwoguoshuziyinleshichangBaoGao.html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cfe2945644bb6" w:history="1">
      <w:r>
        <w:rPr>
          <w:rStyle w:val="Hyperlink"/>
        </w:rPr>
        <w:t>2009-2013年我国数字音乐市场走势调研及投资前景预测分析报告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woguoshuziyinleshichangBaoGao.html" TargetMode="External" Id="Rc5c2882be08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woguoshuziyinleshichangBaoGao.html" TargetMode="External" Id="Rbfacfe294564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2009-10-29T03:47:00Z</dcterms:created>
  <dcterms:modified xsi:type="dcterms:W3CDTF">2009-10-29T04:47:00Z</dcterms:modified>
  <dc:subject>2009-2013年我国数字音乐市场走势调研及投资前景预测分析报告</dc:subject>
  <dc:title>2009-2013年我国数字音乐市场走势调研及投资前景预测分析报告</dc:title>
  <cp:keywords>2009-2013年我国数字音乐市场走势调研及投资前景预测分析报告</cp:keywords>
  <dc:description>2009-2013年我国数字音乐市场走势调研及投资前景预测分析报告</dc:description>
</cp:coreProperties>
</file>