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2ac143ef714ebe" w:history="1">
              <w:r>
                <w:rPr>
                  <w:rStyle w:val="Hyperlink"/>
                </w:rPr>
                <w:t>2009-2013年神经外科脑内用其他器产业规划研究与投资价值分析报告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2ac143ef714ebe" w:history="1">
              <w:r>
                <w:rPr>
                  <w:rStyle w:val="Hyperlink"/>
                </w:rPr>
                <w:t>2009-2013年神经外科脑内用其他器产业规划研究与投资价值分析报告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a2ac143ef714ebe" w:history="1">
                <w:r>
                  <w:rPr>
                    <w:rStyle w:val="Hyperlink"/>
                  </w:rPr>
                  <w:t>https://www.20087.com/2009-10/R_2009_2013nianshenjingwaikenaoneiyong753BaoGao.html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中国神经外科脑内用其他器行业概述</w:t>
      </w:r>
      <w:r>
        <w:rPr>
          <w:rFonts w:hint="eastAsia"/>
        </w:rPr>
        <w:br/>
      </w:r>
      <w:r>
        <w:rPr>
          <w:rFonts w:hint="eastAsia"/>
        </w:rPr>
        <w:t>　　（一）产业链概述</w:t>
      </w:r>
      <w:r>
        <w:rPr>
          <w:rFonts w:hint="eastAsia"/>
        </w:rPr>
        <w:br/>
      </w:r>
      <w:r>
        <w:rPr>
          <w:rFonts w:hint="eastAsia"/>
        </w:rPr>
        <w:t>　　（二）产品发展背景</w:t>
      </w:r>
      <w:r>
        <w:rPr>
          <w:rFonts w:hint="eastAsia"/>
        </w:rPr>
        <w:br/>
      </w:r>
      <w:r>
        <w:rPr>
          <w:rFonts w:hint="eastAsia"/>
        </w:rPr>
        <w:t>　　（三）产品分类</w:t>
      </w:r>
      <w:r>
        <w:rPr>
          <w:rFonts w:hint="eastAsia"/>
        </w:rPr>
        <w:br/>
      </w:r>
      <w:r>
        <w:rPr>
          <w:rFonts w:hint="eastAsia"/>
        </w:rPr>
        <w:t>　　第二章 神经外科脑内用其他器行业发展概况</w:t>
      </w:r>
      <w:r>
        <w:rPr>
          <w:rFonts w:hint="eastAsia"/>
        </w:rPr>
        <w:br/>
      </w:r>
      <w:r>
        <w:rPr>
          <w:rFonts w:hint="eastAsia"/>
        </w:rPr>
        <w:t>　　（一）发展环境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（二）发展现状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3、行业结构</w:t>
      </w:r>
      <w:r>
        <w:rPr>
          <w:rFonts w:hint="eastAsia"/>
        </w:rPr>
        <w:br/>
      </w:r>
      <w:r>
        <w:rPr>
          <w:rFonts w:hint="eastAsia"/>
        </w:rPr>
        <w:t>　　4、行业盈利水平</w:t>
      </w:r>
      <w:r>
        <w:rPr>
          <w:rFonts w:hint="eastAsia"/>
        </w:rPr>
        <w:br/>
      </w:r>
      <w:r>
        <w:rPr>
          <w:rFonts w:hint="eastAsia"/>
        </w:rPr>
        <w:t>　　（三）发展特点</w:t>
      </w:r>
      <w:r>
        <w:rPr>
          <w:rFonts w:hint="eastAsia"/>
        </w:rPr>
        <w:br/>
      </w:r>
      <w:r>
        <w:rPr>
          <w:rFonts w:hint="eastAsia"/>
        </w:rPr>
        <w:t>　　（四）存在问题</w:t>
      </w:r>
      <w:r>
        <w:rPr>
          <w:rFonts w:hint="eastAsia"/>
        </w:rPr>
        <w:br/>
      </w:r>
      <w:r>
        <w:rPr>
          <w:rFonts w:hint="eastAsia"/>
        </w:rPr>
        <w:t>　　（五）细分市场</w:t>
      </w:r>
      <w:r>
        <w:rPr>
          <w:rFonts w:hint="eastAsia"/>
        </w:rPr>
        <w:br/>
      </w:r>
      <w:r>
        <w:rPr>
          <w:rFonts w:hint="eastAsia"/>
        </w:rPr>
        <w:t>　　第三章 中国神经外科脑内用其他器经济环境及产业分析</w:t>
      </w:r>
      <w:r>
        <w:rPr>
          <w:rFonts w:hint="eastAsia"/>
        </w:rPr>
        <w:br/>
      </w:r>
      <w:r>
        <w:rPr>
          <w:rFonts w:hint="eastAsia"/>
        </w:rPr>
        <w:t>　　（一）行业运行经济环境分析</w:t>
      </w:r>
      <w:r>
        <w:rPr>
          <w:rFonts w:hint="eastAsia"/>
        </w:rPr>
        <w:br/>
      </w:r>
      <w:r>
        <w:rPr>
          <w:rFonts w:hint="eastAsia"/>
        </w:rPr>
        <w:t>　　1、全球经济危机对中国宏观经济的消极影响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2、全球经济危机对神经外科脑内用其他器行业的影响</w:t>
      </w:r>
      <w:r>
        <w:rPr>
          <w:rFonts w:hint="eastAsia"/>
        </w:rPr>
        <w:br/>
      </w:r>
      <w:r>
        <w:rPr>
          <w:rFonts w:hint="eastAsia"/>
        </w:rPr>
        <w:t>　　3、全球经济危机对上下游产业的影响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5、行业未来运行环境总述</w:t>
      </w:r>
      <w:r>
        <w:rPr>
          <w:rFonts w:hint="eastAsia"/>
        </w:rPr>
        <w:br/>
      </w:r>
      <w:r>
        <w:rPr>
          <w:rFonts w:hint="eastAsia"/>
        </w:rPr>
        <w:t>　　（二）我国神经外科脑内用其他器产业的发展状况</w:t>
      </w:r>
      <w:r>
        <w:rPr>
          <w:rFonts w:hint="eastAsia"/>
        </w:rPr>
        <w:br/>
      </w:r>
      <w:r>
        <w:rPr>
          <w:rFonts w:hint="eastAsia"/>
        </w:rPr>
        <w:t>　　1、产业发展总体现状</w:t>
      </w:r>
      <w:r>
        <w:rPr>
          <w:rFonts w:hint="eastAsia"/>
        </w:rPr>
        <w:br/>
      </w:r>
      <w:r>
        <w:rPr>
          <w:rFonts w:hint="eastAsia"/>
        </w:rPr>
        <w:t>　　2、行业发展中存在的问题</w:t>
      </w:r>
      <w:r>
        <w:rPr>
          <w:rFonts w:hint="eastAsia"/>
        </w:rPr>
        <w:br/>
      </w:r>
      <w:r>
        <w:rPr>
          <w:rFonts w:hint="eastAsia"/>
        </w:rPr>
        <w:t>　　3、2008我国行业发展回顾</w:t>
      </w:r>
      <w:r>
        <w:rPr>
          <w:rFonts w:hint="eastAsia"/>
        </w:rPr>
        <w:br/>
      </w:r>
      <w:r>
        <w:rPr>
          <w:rFonts w:hint="eastAsia"/>
        </w:rPr>
        <w:t>　　第四章 2008年中国神经外科脑内用其他器厂商市场竞争力与市场竞争格局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中国神经外科脑内用其他器产品市场价格情况</w:t>
      </w:r>
      <w:r>
        <w:rPr>
          <w:rFonts w:hint="eastAsia"/>
        </w:rPr>
        <w:br/>
      </w:r>
      <w:r>
        <w:rPr>
          <w:rFonts w:hint="eastAsia"/>
        </w:rPr>
        <w:t>　　（一）价格特征分析</w:t>
      </w:r>
      <w:r>
        <w:rPr>
          <w:rFonts w:hint="eastAsia"/>
        </w:rPr>
        <w:br/>
      </w:r>
      <w:r>
        <w:rPr>
          <w:rFonts w:hint="eastAsia"/>
        </w:rPr>
        <w:t>　　（二）主要品牌产品价位分析</w:t>
      </w:r>
      <w:r>
        <w:rPr>
          <w:rFonts w:hint="eastAsia"/>
        </w:rPr>
        <w:br/>
      </w:r>
      <w:r>
        <w:rPr>
          <w:rFonts w:hint="eastAsia"/>
        </w:rPr>
        <w:t>　　（三）价格与成本的关系</w:t>
      </w:r>
      <w:r>
        <w:rPr>
          <w:rFonts w:hint="eastAsia"/>
        </w:rPr>
        <w:br/>
      </w:r>
      <w:r>
        <w:rPr>
          <w:rFonts w:hint="eastAsia"/>
        </w:rPr>
        <w:t>　　（四）如何分析竞争对手的价格策略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（五）价格竞争</w:t>
      </w:r>
      <w:r>
        <w:rPr>
          <w:rFonts w:hint="eastAsia"/>
        </w:rPr>
        <w:br/>
      </w:r>
      <w:r>
        <w:rPr>
          <w:rFonts w:hint="eastAsia"/>
        </w:rPr>
        <w:t>　　（六）底价格策略与品牌战略</w:t>
      </w:r>
      <w:r>
        <w:rPr>
          <w:rFonts w:hint="eastAsia"/>
        </w:rPr>
        <w:br/>
      </w:r>
      <w:r>
        <w:rPr>
          <w:rFonts w:hint="eastAsia"/>
        </w:rPr>
        <w:t>　　第六章 神经外科脑内用其他器产业用户度分析</w:t>
      </w:r>
      <w:r>
        <w:rPr>
          <w:rFonts w:hint="eastAsia"/>
        </w:rPr>
        <w:br/>
      </w:r>
      <w:r>
        <w:rPr>
          <w:rFonts w:hint="eastAsia"/>
        </w:rPr>
        <w:t>　　（一）神经外科脑内用其他器产业用户认知程度</w:t>
      </w:r>
      <w:r>
        <w:rPr>
          <w:rFonts w:hint="eastAsia"/>
        </w:rPr>
        <w:br/>
      </w:r>
      <w:r>
        <w:rPr>
          <w:rFonts w:hint="eastAsia"/>
        </w:rPr>
        <w:t>　　（二）神经外科脑内用其他器产业用户关注因素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神经外科脑内用其他器国内重点生产厂家分析</w:t>
      </w:r>
      <w:r>
        <w:rPr>
          <w:rFonts w:hint="eastAsia"/>
        </w:rPr>
        <w:br/>
      </w:r>
      <w:r>
        <w:rPr>
          <w:rFonts w:hint="eastAsia"/>
        </w:rPr>
        <w:t>　　（一）**公司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中国神经外科脑内用其他器行业用户需求研究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（三）代理渠道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第九章 神经外科脑内用其他器行业发展机会及对策建议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2、产业政策环境风险分析</w:t>
      </w:r>
      <w:r>
        <w:rPr>
          <w:rFonts w:hint="eastAsia"/>
        </w:rPr>
        <w:br/>
      </w:r>
      <w:r>
        <w:rPr>
          <w:rFonts w:hint="eastAsia"/>
        </w:rPr>
        <w:t>　　3、行业市场风险分析</w:t>
      </w:r>
      <w:r>
        <w:rPr>
          <w:rFonts w:hint="eastAsia"/>
        </w:rPr>
        <w:br/>
      </w:r>
      <w:r>
        <w:rPr>
          <w:rFonts w:hint="eastAsia"/>
        </w:rPr>
        <w:t>　　4、行业发展风险防范建议</w:t>
      </w:r>
      <w:r>
        <w:rPr>
          <w:rFonts w:hint="eastAsia"/>
        </w:rPr>
        <w:br/>
      </w:r>
      <w:r>
        <w:rPr>
          <w:rFonts w:hint="eastAsia"/>
        </w:rPr>
        <w:t>　　（二）行业发展机会及建议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2、行业并购发展机会及建议</w:t>
      </w:r>
      <w:r>
        <w:rPr>
          <w:rFonts w:hint="eastAsia"/>
        </w:rPr>
        <w:br/>
      </w:r>
      <w:r>
        <w:rPr>
          <w:rFonts w:hint="eastAsia"/>
        </w:rPr>
        <w:t>　　3、行业市场机会及发展建议</w:t>
      </w:r>
      <w:r>
        <w:rPr>
          <w:rFonts w:hint="eastAsia"/>
        </w:rPr>
        <w:br/>
      </w:r>
      <w:r>
        <w:rPr>
          <w:rFonts w:hint="eastAsia"/>
        </w:rPr>
        <w:t>　　4、神经外科脑内用其他器行业发展现状及存在问题</w:t>
      </w:r>
      <w:r>
        <w:rPr>
          <w:rFonts w:hint="eastAsia"/>
        </w:rPr>
        <w:br/>
      </w:r>
      <w:r>
        <w:rPr>
          <w:rFonts w:hint="eastAsia"/>
        </w:rPr>
        <w:t>　　5、神经外科脑内用其他器行业企业应对策略</w:t>
      </w:r>
      <w:r>
        <w:rPr>
          <w:rFonts w:hint="eastAsia"/>
        </w:rPr>
        <w:br/>
      </w:r>
      <w:r>
        <w:rPr>
          <w:rFonts w:hint="eastAsia"/>
        </w:rPr>
        <w:t>　　第十章 神经外科脑内用其他器行业进出口分析</w:t>
      </w:r>
      <w:r>
        <w:rPr>
          <w:rFonts w:hint="eastAsia"/>
        </w:rPr>
        <w:br/>
      </w:r>
      <w:r>
        <w:rPr>
          <w:rFonts w:hint="eastAsia"/>
        </w:rPr>
        <w:t>　　（一）我国出口及增长情况</w:t>
      </w:r>
      <w:r>
        <w:rPr>
          <w:rFonts w:hint="eastAsia"/>
        </w:rPr>
        <w:br/>
      </w:r>
      <w:r>
        <w:rPr>
          <w:rFonts w:hint="eastAsia"/>
        </w:rPr>
        <w:t>　　（二）国内产品2008-2009年进出口数据分析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（三）2009-2013年国内产品未来进出口情况预测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神经外科脑内用其他器行业发展趋势分析</w:t>
      </w:r>
      <w:r>
        <w:rPr>
          <w:rFonts w:hint="eastAsia"/>
        </w:rPr>
        <w:br/>
      </w:r>
      <w:r>
        <w:rPr>
          <w:rFonts w:hint="eastAsia"/>
        </w:rPr>
        <w:t>　　（一）神经外科脑内用其他器行业发展趋势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（二）2009-2013年神经外科脑内用其他器行业运行能力预测</w:t>
      </w:r>
      <w:r>
        <w:rPr>
          <w:rFonts w:hint="eastAsia"/>
        </w:rPr>
        <w:br/>
      </w:r>
      <w:r>
        <w:rPr>
          <w:rFonts w:hint="eastAsia"/>
        </w:rPr>
        <w:t>　　1、2009-2013年神经外科脑内用其他器行业总资产预测</w:t>
      </w:r>
      <w:r>
        <w:rPr>
          <w:rFonts w:hint="eastAsia"/>
        </w:rPr>
        <w:br/>
      </w:r>
      <w:r>
        <w:rPr>
          <w:rFonts w:hint="eastAsia"/>
        </w:rPr>
        <w:t>　　2、2009-2013年神经外科脑内用其他器行业工业总产值预测</w:t>
      </w:r>
      <w:r>
        <w:rPr>
          <w:rFonts w:hint="eastAsia"/>
        </w:rPr>
        <w:br/>
      </w:r>
      <w:r>
        <w:rPr>
          <w:rFonts w:hint="eastAsia"/>
        </w:rPr>
        <w:t>　　3、2009-2013年神经外科脑内用其他器行业产品销售收入预测</w:t>
      </w:r>
      <w:r>
        <w:rPr>
          <w:rFonts w:hint="eastAsia"/>
        </w:rPr>
        <w:br/>
      </w:r>
      <w:r>
        <w:rPr>
          <w:rFonts w:hint="eastAsia"/>
        </w:rPr>
        <w:t>　　4、2009-2013年神经外科脑内用其他器行业利润总额预测</w:t>
      </w:r>
      <w:r>
        <w:rPr>
          <w:rFonts w:hint="eastAsia"/>
        </w:rPr>
        <w:br/>
      </w:r>
      <w:r>
        <w:rPr>
          <w:rFonts w:hint="eastAsia"/>
        </w:rPr>
        <w:t>　　第十二章 产业政策及贸易预警</w:t>
      </w:r>
      <w:r>
        <w:rPr>
          <w:rFonts w:hint="eastAsia"/>
        </w:rPr>
        <w:br/>
      </w:r>
      <w:r>
        <w:rPr>
          <w:rFonts w:hint="eastAsia"/>
        </w:rPr>
        <w:t>　　（一）国内外产业政策分析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中⋅智⋅林⋅：市场预测及行业项目投资建议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（二）外销与内销优势分析</w:t>
      </w:r>
      <w:r>
        <w:rPr>
          <w:rFonts w:hint="eastAsia"/>
        </w:rPr>
        <w:br/>
      </w:r>
      <w:r>
        <w:rPr>
          <w:rFonts w:hint="eastAsia"/>
        </w:rPr>
        <w:t>　　（三）2009-2013年全国市场规模及增长趋势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（四）2009-2013年全国投资规模预测</w:t>
      </w:r>
      <w:r>
        <w:rPr>
          <w:rFonts w:hint="eastAsia"/>
        </w:rPr>
        <w:br/>
      </w:r>
      <w:r>
        <w:rPr>
          <w:rFonts w:hint="eastAsia"/>
        </w:rPr>
        <w:t>　　（五）2009-2013年市场盈利预测</w:t>
      </w:r>
      <w:r>
        <w:rPr>
          <w:rFonts w:hint="eastAsia"/>
        </w:rPr>
        <w:br/>
      </w:r>
      <w:r>
        <w:rPr>
          <w:rFonts w:hint="eastAsia"/>
        </w:rPr>
        <w:t>　　（六）项目投资建议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2ac143ef714ebe" w:history="1">
        <w:r>
          <w:rPr>
            <w:rStyle w:val="Hyperlink"/>
          </w:rPr>
          <w:t>2009-2013年神经外科脑内用其他器产业规划研究与投资价值分析报告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a2ac143ef714ebe" w:history="1">
        <w:r>
          <w:rPr>
            <w:rStyle w:val="Hyperlink"/>
          </w:rPr>
          <w:t>https://www.20087.com/2009-10/R_2009_2013nianshenjingwaikenaoneiyong753BaoGao.html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31190ffee4f21" w:history="1">
      <w:r>
        <w:rPr>
          <w:rStyle w:val="Hyperlink"/>
        </w:rPr>
        <w:t>2009-2013年神经外科脑内用其他器产业规划研究与投资价值分析报告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09_2013nianshenjingwaikenaoneiyong753BaoGao.html" TargetMode="External" Id="R6a2ac143ef714e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09_2013nianshenjingwaikenaoneiyong753BaoGao.html" TargetMode="External" Id="Rc0431190ffee4f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2009-10-21T02:40:00Z</dcterms:created>
  <dcterms:modified xsi:type="dcterms:W3CDTF">2009-10-21T03:40:00Z</dcterms:modified>
  <dc:subject>2009-2013年神经外科脑内用其他器产业规划研究与投资价值分析报告</dc:subject>
  <dc:title>2009-2013年神经外科脑内用其他器产业规划研究与投资价值分析报告</dc:title>
  <cp:keywords>2009-2013年神经外科脑内用其他器产业规划研究与投资价值分析报告</cp:keywords>
  <dc:description>2009-2013年神经外科脑内用其他器产业规划研究与投资价值分析报告</dc:description>
</cp:coreProperties>
</file>