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8df36b98b4bcb" w:history="1">
              <w:r>
                <w:rPr>
                  <w:rStyle w:val="Hyperlink"/>
                </w:rPr>
                <w:t>2008-2009年中国卫浴市场十大品牌竞争力分析及竞争趋势研究报告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8df36b98b4bcb" w:history="1">
              <w:r>
                <w:rPr>
                  <w:rStyle w:val="Hyperlink"/>
                </w:rPr>
                <w:t>2008-2009年中国卫浴市场十大品牌竞争力分析及竞争趋势研究报告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8df36b98b4bcb" w:history="1">
                <w:r>
                  <w:rPr>
                    <w:rStyle w:val="Hyperlink"/>
                  </w:rPr>
                  <w:t>https://www.20087.com/2009-11/R_2008_2009weiyushichangshidapinpaijinBaoGao.html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六、政策变更对卫浴行业影响分析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六、社会背景对卫浴行业影响分析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四、技术创新对卫浴行业影响分析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二、卫浴行业产业链地位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五、产业价值链对卫浴行业影响分析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2009年中国卫浴市场规模现状及趋势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2009年卫浴市场发展现状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中国卫浴市场供需规模现状及趋势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一、2005-2010年卫浴市场供给规模及预测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二、2005-2010年卫浴市场需求规模及预测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三、2005-2010年卫浴市场进出口规模及预测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四、2005-2010年卫浴市场价格走势现状及预测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中国卫浴市场区域市场结构现状及趋势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中国卫浴市场细分市场结构现状及趋势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2009年中国卫浴市场竞争现状及趋势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中国卫浴行业竞争核心要素调研分析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中国卫浴行业竞争现状及特性分析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中国卫浴市场品牌竞争核心要素调研分析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中国卫浴市场主要品牌内涵建设现状及趋势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中国卫浴市场主要品牌外延建设现状及趋势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中国卫浴市场主要品牌竞争格局现状及趋势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2009年中国卫浴品牌消费群体及满意度分析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品牌消费对卫浴产品的建议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十大卫浴品牌竞争力及趋势分析</w:t>
      </w:r>
      <w:r>
        <w:rPr>
          <w:rFonts w:hint="eastAsia"/>
        </w:rPr>
        <w:br/>
      </w:r>
      <w:r>
        <w:rPr>
          <w:rFonts w:hint="eastAsia"/>
        </w:rPr>
        <w:t>　　第一节 惠达Huida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科勒Kohler</w:t>
      </w:r>
      <w:r>
        <w:rPr>
          <w:rFonts w:hint="eastAsia"/>
        </w:rPr>
        <w:br/>
      </w:r>
      <w:r>
        <w:rPr>
          <w:rFonts w:hint="eastAsia"/>
        </w:rPr>
        <w:t>　　第三节 TOTO</w:t>
      </w:r>
      <w:r>
        <w:rPr>
          <w:rFonts w:hint="eastAsia"/>
        </w:rPr>
        <w:br/>
      </w:r>
      <w:r>
        <w:rPr>
          <w:rFonts w:hint="eastAsia"/>
        </w:rPr>
        <w:t>　　第四节 箭牌ARROW</w:t>
      </w:r>
      <w:r>
        <w:rPr>
          <w:rFonts w:hint="eastAsia"/>
        </w:rPr>
        <w:br/>
      </w:r>
      <w:r>
        <w:rPr>
          <w:rFonts w:hint="eastAsia"/>
        </w:rPr>
        <w:t>　　第五节 乐家Roca</w:t>
      </w:r>
      <w:r>
        <w:rPr>
          <w:rFonts w:hint="eastAsia"/>
        </w:rPr>
        <w:br/>
      </w:r>
      <w:r>
        <w:rPr>
          <w:rFonts w:hint="eastAsia"/>
        </w:rPr>
        <w:t>　　第六节 法恩莎FAENZA</w:t>
      </w:r>
      <w:r>
        <w:rPr>
          <w:rFonts w:hint="eastAsia"/>
        </w:rPr>
        <w:br/>
      </w:r>
      <w:r>
        <w:rPr>
          <w:rFonts w:hint="eastAsia"/>
        </w:rPr>
        <w:t>　　第七节 美标</w:t>
      </w:r>
      <w:r>
        <w:rPr>
          <w:rFonts w:hint="eastAsia"/>
        </w:rPr>
        <w:br/>
      </w:r>
      <w:r>
        <w:rPr>
          <w:rFonts w:hint="eastAsia"/>
        </w:rPr>
        <w:t>　　第八节 HCG和成</w:t>
      </w:r>
      <w:r>
        <w:rPr>
          <w:rFonts w:hint="eastAsia"/>
        </w:rPr>
        <w:br/>
      </w:r>
      <w:r>
        <w:rPr>
          <w:rFonts w:hint="eastAsia"/>
        </w:rPr>
        <w:t>　　第九节 阿波罗</w:t>
      </w:r>
      <w:r>
        <w:rPr>
          <w:rFonts w:hint="eastAsia"/>
        </w:rPr>
        <w:br/>
      </w:r>
      <w:r>
        <w:rPr>
          <w:rFonts w:hint="eastAsia"/>
        </w:rPr>
        <w:t>　　第十节 恒洁HeGII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卫浴市场品牌SWOT分析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8df36b98b4bcb" w:history="1">
        <w:r>
          <w:rPr>
            <w:rStyle w:val="Hyperlink"/>
          </w:rPr>
          <w:t>2008-2009年中国卫浴市场十大品牌竞争力分析及竞争趋势研究报告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8df36b98b4bcb" w:history="1">
        <w:r>
          <w:rPr>
            <w:rStyle w:val="Hyperlink"/>
          </w:rPr>
          <w:t>https://www.20087.com/2009-11/R_2008_2009weiyushichangshidapinpaijinBaoGao.html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热点：卫浴洁具加盟商、卫浴十大品牌、卫浴品牌、卫浴水龙头品牌排行榜前十名、卫浴十大品牌前十名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79d9352394914" w:history="1">
      <w:r>
        <w:rPr>
          <w:rStyle w:val="Hyperlink"/>
        </w:rPr>
        <w:t>2008-2009年中国卫浴市场十大品牌竞争力分析及竞争趋势研究报告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weiyushichangshidapinpaijinBaoGao.html" TargetMode="External" Id="R1368df36b98b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weiyushichangshidapinpaijinBaoGao.html" TargetMode="External" Id="Rde679d935239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2009-11-10T04:44:00Z</dcterms:created>
  <dcterms:modified xsi:type="dcterms:W3CDTF">2009-11-10T05:44:00Z</dcterms:modified>
  <dc:subject>2008-2009年中国卫浴市场十大品牌竞争力分析及竞争趋势研究报告</dc:subject>
  <dc:title>2008-2009年中国卫浴市场十大品牌竞争力分析及竞争趋势研究报告</dc:title>
  <cp:keywords>2008-2009年中国卫浴市场十大品牌竞争力分析及竞争趋势研究报告</cp:keywords>
  <dc:description>2008-2009年中国卫浴市场十大品牌竞争力分析及竞争趋势研究报告</dc:description>
</cp:coreProperties>
</file>