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bad9861e34e72" w:history="1">
              <w:r>
                <w:rPr>
                  <w:rStyle w:val="Hyperlink"/>
                </w:rPr>
                <w:t>2008-2009年中国LCD液晶显示器市场十大品牌竞争力分析及竞争趋势研究报告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bad9861e34e72" w:history="1">
              <w:r>
                <w:rPr>
                  <w:rStyle w:val="Hyperlink"/>
                </w:rPr>
                <w:t>2008-2009年中国LCD液晶显示器市场十大品牌竞争力分析及竞争趋势研究报告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bad9861e34e72" w:history="1">
                <w:r>
                  <w:rPr>
                    <w:rStyle w:val="Hyperlink"/>
                  </w:rPr>
                  <w:t>https://www.20087.com/2009-11/R_2008_2009yejingxianshiqishichangshidBaoGao.html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LCD液晶显示器市场竞争背景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六、政策变更对LCD液晶显示器行业影响分析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六、金融危机对LCD液晶显示器行业影响分析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六、社会背景对LCD液晶显示器行业影响分析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四、技术创新对LCD液晶显示器行业影响分析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二、LCD液晶显示器行业产业链地位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五、产业价值链对LCD液晶显示器行业影响分析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2009年中国LCD液晶显示器市场规模现状及趋势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2009年LCD液晶显示器市场发展现状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中国LCD液晶显示器市场供需规模现状及趋势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一、2005-2010年LCD液晶显示器市场供给规模及预测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二、2005-2010年LCD液晶显示器市场需求规模及预测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三、2005-2010年LCD液晶显示器市场进出口规模及预测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四、2005-2010年LCD液晶显示器市场价格走势现状及预测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中国LCD液晶显示器市场区域市场结构现状及趋势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中国LCD液晶显示器市场细分市场结构现状及趋势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2009年中国LCD液晶显示器市场竞争现状及趋势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中国LCD液晶显示器行业竞争核心要素调研分析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中国LCD液晶显示器行业竞争现状及特性分析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中国LCD液晶显示器市场品牌竞争核心要素调研分析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中国LCD液晶显示器市场主要品牌内涵建设现状及趋势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中国LCD液晶显示器市场主要品牌外延建设现状及趋势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中国LCD液晶显示器市场主要品牌竞争格局现状及趋势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2009年中国LCD液晶显示器品牌消费群体及满意度分析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品牌消费对LCD液晶显示器产品的建议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十大LCD液晶显示器品牌竞争力及趋势分析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优派ViewSonic</w:t>
      </w:r>
      <w:r>
        <w:rPr>
          <w:rFonts w:hint="eastAsia"/>
        </w:rPr>
        <w:br/>
      </w:r>
      <w:r>
        <w:rPr>
          <w:rFonts w:hint="eastAsia"/>
        </w:rPr>
        <w:t>　　第三节 LG液晶显示器</w:t>
      </w:r>
      <w:r>
        <w:rPr>
          <w:rFonts w:hint="eastAsia"/>
        </w:rPr>
        <w:br/>
      </w:r>
      <w:r>
        <w:rPr>
          <w:rFonts w:hint="eastAsia"/>
        </w:rPr>
        <w:t>　　第四节 AOC冠捷</w:t>
      </w:r>
      <w:r>
        <w:rPr>
          <w:rFonts w:hint="eastAsia"/>
        </w:rPr>
        <w:br/>
      </w:r>
      <w:r>
        <w:rPr>
          <w:rFonts w:hint="eastAsia"/>
        </w:rPr>
        <w:t>　　第五节 玛雅MAYA</w:t>
      </w:r>
      <w:r>
        <w:rPr>
          <w:rFonts w:hint="eastAsia"/>
        </w:rPr>
        <w:br/>
      </w:r>
      <w:r>
        <w:rPr>
          <w:rFonts w:hint="eastAsia"/>
        </w:rPr>
        <w:t>　　第六节 飞利浦Philips</w:t>
      </w:r>
      <w:r>
        <w:rPr>
          <w:rFonts w:hint="eastAsia"/>
        </w:rPr>
        <w:br/>
      </w:r>
      <w:r>
        <w:rPr>
          <w:rFonts w:hint="eastAsia"/>
        </w:rPr>
        <w:t>　　第七节 明基BenQ</w:t>
      </w:r>
      <w:r>
        <w:rPr>
          <w:rFonts w:hint="eastAsia"/>
        </w:rPr>
        <w:br/>
      </w:r>
      <w:r>
        <w:rPr>
          <w:rFonts w:hint="eastAsia"/>
        </w:rPr>
        <w:t>　　第八节 宏碁Acer</w:t>
      </w:r>
      <w:r>
        <w:rPr>
          <w:rFonts w:hint="eastAsia"/>
        </w:rPr>
        <w:br/>
      </w:r>
      <w:r>
        <w:rPr>
          <w:rFonts w:hint="eastAsia"/>
        </w:rPr>
        <w:t>　　第九节 戴尔DELL</w:t>
      </w:r>
      <w:r>
        <w:rPr>
          <w:rFonts w:hint="eastAsia"/>
        </w:rPr>
        <w:br/>
      </w:r>
      <w:r>
        <w:rPr>
          <w:rFonts w:hint="eastAsia"/>
        </w:rPr>
        <w:t>　　第十节 长城Greatwall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LCD液晶显示器市场品牌SWOT分析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LCD液晶显示器市场品牌建设及策略建议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bad9861e34e72" w:history="1">
        <w:r>
          <w:rPr>
            <w:rStyle w:val="Hyperlink"/>
          </w:rPr>
          <w:t>2008-2009年中国LCD液晶显示器市场十大品牌竞争力分析及竞争趋势研究报告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bad9861e34e72" w:history="1">
        <w:r>
          <w:rPr>
            <w:rStyle w:val="Hyperlink"/>
          </w:rPr>
          <w:t>https://www.20087.com/2009-11/R_2008_2009yejingxianshiqishichangshidBaoGao.html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2cfc855c2422d" w:history="1">
      <w:r>
        <w:rPr>
          <w:rStyle w:val="Hyperlink"/>
        </w:rPr>
        <w:t>2008-2009年中国LCD液晶显示器市场十大品牌竞争力分析及竞争趋势研究报告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ejingxianshiqishichangshidBaoGao.html" TargetMode="External" Id="R668bad9861e3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ejingxianshiqishichangshidBaoGao.html" TargetMode="External" Id="R4712cfc855c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2009-11-10T02:40:00Z</dcterms:created>
  <dcterms:modified xsi:type="dcterms:W3CDTF">2009-11-10T03:40:00Z</dcterms:modified>
  <dc:subject>2008-2009年中国LCD液晶显示器市场十大品牌竞争力分析及竞争趋势研究报告</dc:subject>
  <dc:title>2008-2009年中国LCD液晶显示器市场十大品牌竞争力分析及竞争趋势研究报告</dc:title>
  <cp:keywords>2008-2009年中国LCD液晶显示器市场十大品牌竞争力分析及竞争趋势研究报告</cp:keywords>
  <dc:description>2008-2009年中国LCD液晶显示器市场十大品牌竞争力分析及竞争趋势研究报告</dc:description>
</cp:coreProperties>
</file>