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c5c5f7ca14b75" w:history="1">
              <w:r>
                <w:rPr>
                  <w:rStyle w:val="Hyperlink"/>
                </w:rPr>
                <w:t>2008-2013年全球童装市场调研及预测分析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c5c5f7ca14b75" w:history="1">
              <w:r>
                <w:rPr>
                  <w:rStyle w:val="Hyperlink"/>
                </w:rPr>
                <w:t>2008-2013年全球童装市场调研及预测分析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c5c5f7ca14b75" w:history="1">
                <w:r>
                  <w:rPr>
                    <w:rStyle w:val="Hyperlink"/>
                  </w:rPr>
                  <w:t>https://www.20087.com/2009-11/R_2008_2013nianquanqiutongzhuangshichaBaoGao.html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全球童装市场</w:t>
      </w:r>
      <w:r>
        <w:rPr>
          <w:rFonts w:hint="eastAsia"/>
        </w:rPr>
        <w:br/>
      </w:r>
      <w:r>
        <w:rPr>
          <w:rFonts w:hint="eastAsia"/>
        </w:rPr>
        <w:t>　　一 童装市场研究范围界定</w:t>
      </w:r>
      <w:r>
        <w:rPr>
          <w:rFonts w:hint="eastAsia"/>
        </w:rPr>
        <w:br/>
      </w:r>
      <w:r>
        <w:rPr>
          <w:rFonts w:hint="eastAsia"/>
        </w:rPr>
        <w:t>　　二 全球童装市场概况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欧洲童装市场</w:t>
      </w:r>
      <w:r>
        <w:rPr>
          <w:rFonts w:hint="eastAsia"/>
        </w:rPr>
        <w:br/>
      </w:r>
      <w:r>
        <w:rPr>
          <w:rFonts w:hint="eastAsia"/>
        </w:rPr>
        <w:t>　　一 欧洲童装市场概况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亚太地区童装市场研究</w:t>
      </w:r>
      <w:r>
        <w:rPr>
          <w:rFonts w:hint="eastAsia"/>
        </w:rPr>
        <w:br/>
      </w:r>
      <w:r>
        <w:rPr>
          <w:rFonts w:hint="eastAsia"/>
        </w:rPr>
        <w:t>　　一 亚太童装市场概况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美国童装市场研究</w:t>
      </w:r>
      <w:r>
        <w:rPr>
          <w:rFonts w:hint="eastAsia"/>
        </w:rPr>
        <w:br/>
      </w:r>
      <w:r>
        <w:rPr>
          <w:rFonts w:hint="eastAsia"/>
        </w:rPr>
        <w:t>　　一 美国童装市场概况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日本童装市场研究</w:t>
      </w:r>
      <w:r>
        <w:rPr>
          <w:rFonts w:hint="eastAsia"/>
        </w:rPr>
        <w:br/>
      </w:r>
      <w:r>
        <w:rPr>
          <w:rFonts w:hint="eastAsia"/>
        </w:rPr>
        <w:t>　　一 日本童装市场概况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法国童装市场研究</w:t>
      </w:r>
      <w:r>
        <w:rPr>
          <w:rFonts w:hint="eastAsia"/>
        </w:rPr>
        <w:br/>
      </w:r>
      <w:r>
        <w:rPr>
          <w:rFonts w:hint="eastAsia"/>
        </w:rPr>
        <w:t>　　一 法国童装市场概况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德国童装市场研究</w:t>
      </w:r>
      <w:r>
        <w:rPr>
          <w:rFonts w:hint="eastAsia"/>
        </w:rPr>
        <w:br/>
      </w:r>
      <w:r>
        <w:rPr>
          <w:rFonts w:hint="eastAsia"/>
        </w:rPr>
        <w:t>　　一 德国童装市场概况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英国童装市场研究</w:t>
      </w:r>
      <w:r>
        <w:rPr>
          <w:rFonts w:hint="eastAsia"/>
        </w:rPr>
        <w:br/>
      </w:r>
      <w:r>
        <w:rPr>
          <w:rFonts w:hint="eastAsia"/>
        </w:rPr>
        <w:t>　　一 英国童装市场概况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加拿大童装市场研究</w:t>
      </w:r>
      <w:r>
        <w:rPr>
          <w:rFonts w:hint="eastAsia"/>
        </w:rPr>
        <w:br/>
      </w:r>
      <w:r>
        <w:rPr>
          <w:rFonts w:hint="eastAsia"/>
        </w:rPr>
        <w:t>　　一 加拿大童装市场概况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中国童装市场研究</w:t>
      </w:r>
      <w:r>
        <w:rPr>
          <w:rFonts w:hint="eastAsia"/>
        </w:rPr>
        <w:br/>
      </w:r>
      <w:r>
        <w:rPr>
          <w:rFonts w:hint="eastAsia"/>
        </w:rPr>
        <w:t>　　一 中国童装市场概况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第十一节 韩国童装市场研究</w:t>
      </w:r>
      <w:r>
        <w:rPr>
          <w:rFonts w:hint="eastAsia"/>
        </w:rPr>
        <w:br/>
      </w:r>
      <w:r>
        <w:rPr>
          <w:rFonts w:hint="eastAsia"/>
        </w:rPr>
        <w:t>　　一 韩国童装市场概况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第十二节 波兰童装市场</w:t>
      </w:r>
      <w:r>
        <w:rPr>
          <w:rFonts w:hint="eastAsia"/>
        </w:rPr>
        <w:br/>
      </w:r>
      <w:r>
        <w:rPr>
          <w:rFonts w:hint="eastAsia"/>
        </w:rPr>
        <w:t>　　一 波兰童装市场概况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俄罗斯童装市场</w:t>
      </w:r>
      <w:r>
        <w:rPr>
          <w:rFonts w:hint="eastAsia"/>
        </w:rPr>
        <w:br/>
      </w:r>
      <w:r>
        <w:rPr>
          <w:rFonts w:hint="eastAsia"/>
        </w:rPr>
        <w:t>　　一 俄罗斯童装市场概况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中国台湾童装市场</w:t>
      </w:r>
      <w:r>
        <w:rPr>
          <w:rFonts w:hint="eastAsia"/>
        </w:rPr>
        <w:br/>
      </w:r>
      <w:r>
        <w:rPr>
          <w:rFonts w:hint="eastAsia"/>
        </w:rPr>
        <w:t>　　一 中国台湾童装市场概况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墨西哥童装市场</w:t>
      </w:r>
      <w:r>
        <w:rPr>
          <w:rFonts w:hint="eastAsia"/>
        </w:rPr>
        <w:br/>
      </w:r>
      <w:r>
        <w:rPr>
          <w:rFonts w:hint="eastAsia"/>
        </w:rPr>
        <w:t>　　一 墨西哥童装市场概况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第十六节 挪威童装市场</w:t>
      </w:r>
      <w:r>
        <w:rPr>
          <w:rFonts w:hint="eastAsia"/>
        </w:rPr>
        <w:br/>
      </w:r>
      <w:r>
        <w:rPr>
          <w:rFonts w:hint="eastAsia"/>
        </w:rPr>
        <w:t>　　一 挪威童装市场概况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澳大利亚童装市场</w:t>
      </w:r>
      <w:r>
        <w:rPr>
          <w:rFonts w:hint="eastAsia"/>
        </w:rPr>
        <w:br/>
      </w:r>
      <w:r>
        <w:rPr>
          <w:rFonts w:hint="eastAsia"/>
        </w:rPr>
        <w:t>　　一 澳大利亚童装市场概况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第十八节 印度童装市场</w:t>
      </w:r>
      <w:r>
        <w:rPr>
          <w:rFonts w:hint="eastAsia"/>
        </w:rPr>
        <w:br/>
      </w:r>
      <w:r>
        <w:rPr>
          <w:rFonts w:hint="eastAsia"/>
        </w:rPr>
        <w:t>　　一 印度童装市场概况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西班牙童装市场</w:t>
      </w:r>
      <w:r>
        <w:rPr>
          <w:rFonts w:hint="eastAsia"/>
        </w:rPr>
        <w:br/>
      </w:r>
      <w:r>
        <w:rPr>
          <w:rFonts w:hint="eastAsia"/>
        </w:rPr>
        <w:t>　　一 西班牙童装市场概况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第二十节 (中智-林)意大利童装市场</w:t>
      </w:r>
      <w:r>
        <w:rPr>
          <w:rFonts w:hint="eastAsia"/>
        </w:rPr>
        <w:br/>
      </w:r>
      <w:r>
        <w:rPr>
          <w:rFonts w:hint="eastAsia"/>
        </w:rPr>
        <w:t>　　一 意大利童装市场概况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2004-2007年全球童装市场规模变化趋势图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2007年全球童装市场规模区域结构图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2007年全球童装细分市场规模结构图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2007-2012年全球童装市场规模预测趋势图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2007年美国童装市场规模区域结构图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2007年美国童装细分市场规模结构图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2004-2007年日本童装市场规模变化趋势图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2007年日本童装市场规模区域结构图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2007年日本童装细分市场规模结构图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2007-2012年日本童装市场规模预测趋势图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c5c5f7ca14b75" w:history="1">
        <w:r>
          <w:rPr>
            <w:rStyle w:val="Hyperlink"/>
          </w:rPr>
          <w:t>2008-2013年全球童装市场调研及预测分析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c5c5f7ca14b75" w:history="1">
        <w:r>
          <w:rPr>
            <w:rStyle w:val="Hyperlink"/>
          </w:rPr>
          <w:t>https://www.20087.com/2009-11/R_2008_2013nianquanqiutongzhuangshichaBaoGao.html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ff53e45cb4be7" w:history="1">
      <w:r>
        <w:rPr>
          <w:rStyle w:val="Hyperlink"/>
        </w:rPr>
        <w:t>2008-2013年全球童装市场调研及预测分析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tongzhuangshichaBaoGao.html" TargetMode="External" Id="R97bc5c5f7ca1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tongzhuangshichaBaoGao.html" TargetMode="External" Id="Rf3cff53e45cb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2009-11-25T03:53:00Z</dcterms:created>
  <dcterms:modified xsi:type="dcterms:W3CDTF">2009-11-25T04:53:00Z</dcterms:modified>
  <dc:subject>2008-2013年全球童装市场调研及预测分析</dc:subject>
  <dc:title>2008-2013年全球童装市场调研及预测分析</dc:title>
  <cp:keywords>2008-2013年全球童装市场调研及预测分析</cp:keywords>
  <dc:description>2008-2013年全球童装市场调研及预测分析</dc:description>
</cp:coreProperties>
</file>