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3d10f6bf04070" w:history="1">
              <w:r>
                <w:rPr>
                  <w:rStyle w:val="Hyperlink"/>
                </w:rPr>
                <w:t>2009年中国超硬材料行业研究咨询报告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3d10f6bf04070" w:history="1">
              <w:r>
                <w:rPr>
                  <w:rStyle w:val="Hyperlink"/>
                </w:rPr>
                <w:t>2009年中国超硬材料行业研究咨询报告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3d10f6bf04070" w:history="1">
                <w:r>
                  <w:rPr>
                    <w:rStyle w:val="Hyperlink"/>
                  </w:rPr>
                  <w:t>https://www.20087.com/2009-11/R_2009chaoyingcailiaoyanjiuzixunBaoGao.html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超硬材料是金刚石和立方氮化硼两种材料的统称。截至**，在世界上已知的材料中，金刚石和立方氮化硼是最硬的两种材料。由于它们的硬度大大超出其它材料的数倍，因而人们将这两种材料称为超硬材料。</w:t>
      </w:r>
      <w:r>
        <w:rPr>
          <w:rFonts w:hint="eastAsia"/>
        </w:rPr>
        <w:br/>
      </w:r>
      <w:r>
        <w:rPr>
          <w:rFonts w:hint="eastAsia"/>
        </w:rPr>
        <w:t>　　超硬材料及制品制造业属于高新技术产业，国内外都正在蓬勃发展，全世界超硬材料制品年增长率在***%～***%。用金刚石和CBN磨具取代传统的碳化硅和刚玉磨具，用金刚石锯切工具和钻探工具取代钢和硬质合金锯片和钻头，是当今世界上工具行业发展的总趋势。</w:t>
      </w:r>
      <w:r>
        <w:rPr>
          <w:rFonts w:hint="eastAsia"/>
        </w:rPr>
        <w:br/>
      </w:r>
      <w:r>
        <w:rPr>
          <w:rFonts w:hint="eastAsia"/>
        </w:rPr>
        <w:t>　　**年 在全球经济不景气的阴云笼罩之下，国内企业从业受到严重挑战， 很显然市场小了，中国超硬材料的出口业务将受到很大冲击。**年德国市场明显的萧条了许多，基本上没有业务量。</w:t>
      </w:r>
      <w:r>
        <w:rPr>
          <w:rFonts w:hint="eastAsia"/>
        </w:rPr>
        <w:br/>
      </w:r>
      <w:r>
        <w:rPr>
          <w:rFonts w:hint="eastAsia"/>
        </w:rPr>
        <w:t>　　但是金融危机也有其有利的一面，例如它会推动一些行业企业的技术进步、结构调整，金融危机以前行业企业大都对高档研发缺少动力，现在金融危机就是***个动力。在这种情况下企业一定要抓住这次机遇。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2008-2011年中国超硬材料行业运行概况</w:t>
      </w:r>
      <w:r>
        <w:rPr>
          <w:rFonts w:hint="eastAsia"/>
        </w:rPr>
        <w:br/>
      </w:r>
      <w:r>
        <w:rPr>
          <w:rFonts w:hint="eastAsia"/>
        </w:rPr>
        <w:t>　　第一节 2008-2011年中国超硬材料重点产品运行分析</w:t>
      </w:r>
      <w:r>
        <w:rPr>
          <w:rFonts w:hint="eastAsia"/>
        </w:rPr>
        <w:br/>
      </w:r>
      <w:r>
        <w:rPr>
          <w:rFonts w:hint="eastAsia"/>
        </w:rPr>
        <w:t>　　第二节 中国超硬材料产业特征与行业重要性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2008-2011年全球超硬材料行业市场规模及供需发展态势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全球超硬材料行业市场分析</w:t>
      </w:r>
      <w:r>
        <w:rPr>
          <w:rFonts w:hint="eastAsia"/>
        </w:rPr>
        <w:br/>
      </w:r>
      <w:r>
        <w:rPr>
          <w:rFonts w:hint="eastAsia"/>
        </w:rPr>
        <w:t>　　　　一、2008-2011年全球超硬材料行业市场规模现状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二、2008-2011年全球超硬材料行业需求结构分析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三、超硬材料行业下游行业剖析</w:t>
      </w:r>
      <w:r>
        <w:rPr>
          <w:rFonts w:hint="eastAsia"/>
        </w:rPr>
        <w:br/>
      </w:r>
      <w:r>
        <w:rPr>
          <w:rFonts w:hint="eastAsia"/>
        </w:rPr>
        <w:t>　　　　四、超硬材料行业全球重点需求客户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五、2011年全球超硬材料行业市场前景展望</w:t>
      </w:r>
      <w:r>
        <w:rPr>
          <w:rFonts w:hint="eastAsia"/>
        </w:rPr>
        <w:br/>
      </w:r>
      <w:r>
        <w:rPr>
          <w:rFonts w:hint="eastAsia"/>
        </w:rPr>
        <w:t>　　第二节 全球超硬材料行业供给分析</w:t>
      </w:r>
      <w:r>
        <w:rPr>
          <w:rFonts w:hint="eastAsia"/>
        </w:rPr>
        <w:br/>
      </w:r>
      <w:r>
        <w:rPr>
          <w:rFonts w:hint="eastAsia"/>
        </w:rPr>
        <w:t>　　　　一、2008-2011年全球超硬材料行业生产规模现状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二、2008-2011年全球超硬材料行业产能规模分布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三、2008-2011年全球超硬材料行业技术现状剖析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四、2008-2011年全球超硬材料行业市场价格走势</w:t>
      </w:r>
      <w:r>
        <w:rPr>
          <w:rFonts w:hint="eastAsia"/>
        </w:rPr>
        <w:br/>
      </w:r>
      <w:r>
        <w:rPr>
          <w:rFonts w:hint="eastAsia"/>
        </w:rPr>
        <w:t>　　　　五、超硬材料行业全球重点厂商分布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2008-2011年中国超硬材料行业市场规模及供需发展态势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2008-2011年中国超硬材料行业市场分析</w:t>
      </w:r>
      <w:r>
        <w:rPr>
          <w:rFonts w:hint="eastAsia"/>
        </w:rPr>
        <w:br/>
      </w:r>
      <w:r>
        <w:rPr>
          <w:rFonts w:hint="eastAsia"/>
        </w:rPr>
        <w:t>　　　　一、2008-2011年中国超硬材料行业市场规模现状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二、2008-2011年中国超硬材料行业需求结构分析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三、超硬材料行业下游行业剖析</w:t>
      </w:r>
      <w:r>
        <w:rPr>
          <w:rFonts w:hint="eastAsia"/>
        </w:rPr>
        <w:br/>
      </w:r>
      <w:r>
        <w:rPr>
          <w:rFonts w:hint="eastAsia"/>
        </w:rPr>
        <w:t>　　　　四、超硬材料行业重点需求客户</w:t>
      </w:r>
      <w:r>
        <w:rPr>
          <w:rFonts w:hint="eastAsia"/>
        </w:rPr>
        <w:br/>
      </w:r>
      <w:r>
        <w:rPr>
          <w:rFonts w:hint="eastAsia"/>
        </w:rPr>
        <w:t>　　　　五、2012年中国超硬材料行业市场前景展望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2008-2011年中国超硬材料行业供给分析</w:t>
      </w:r>
      <w:r>
        <w:rPr>
          <w:rFonts w:hint="eastAsia"/>
        </w:rPr>
        <w:br/>
      </w:r>
      <w:r>
        <w:rPr>
          <w:rFonts w:hint="eastAsia"/>
        </w:rPr>
        <w:t>　　　　一、2008-2011年中国超硬材料行业生产规模现状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二、2008-2011年中国超硬材料行业产能规模分布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三、2008-2011年中国超硬材料行业技术现状剖析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四、2008-2011年中国超硬材料行业市场价格走势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2011年中国超硬材料行业相关政策趋势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2003-2011年中国超硬材料行业市场产销状况分析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2003-2011年中国超硬材料行业不同规模企业分析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一、2003-2011年中国超硬材料行业工业产值分析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二、2003-2011年中国超硬材料行业销售收入分析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三、2003-2011年中国超硬材料行业市场规模分析</w:t>
      </w:r>
      <w:r>
        <w:rPr>
          <w:rFonts w:hint="eastAsia"/>
        </w:rPr>
        <w:br/>
      </w:r>
      <w:r>
        <w:rPr>
          <w:rFonts w:hint="eastAsia"/>
        </w:rPr>
        <w:t>　　第二节 2003-2011年中国超硬材料行业不同类型企业分析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一、2003-2011年中国超硬材料行业不同类型企业工业产值分析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二、2003-2011年中国超硬材料行业不同类型企业销售收入分析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三、2003-2011年中国超硬材料行业不同类型企业市场规模分析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四、2003-2011年中国超硬材料行业不同类型企业市场集中度分析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五、2003-2011年中国超硬材料行业不同类型企业市场占有率分析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2003-2011年中国超硬材料行业不同规模企业分析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一、2003-2011年中国超硬材料行业不同规模企业工业产值分析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二、2003-2011年中国超硬材料行业不同规模企业销售收入分析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三、2003-2011年中国超硬材料行业不同规模企业市场规模分析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四、2003-2011年中国超硬材料行业不同规模企业市场集中度分析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五、2003-2011年中国超硬材料行业不同规模企业市场占有率分析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2011-2012年中国超硬材料行业市场供需状况分析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2011-2012年中国超硬材料行业需求分析及预测</w:t>
      </w:r>
      <w:r>
        <w:rPr>
          <w:rFonts w:hint="eastAsia"/>
        </w:rPr>
        <w:br/>
      </w:r>
      <w:r>
        <w:rPr>
          <w:rFonts w:hint="eastAsia"/>
        </w:rPr>
        <w:t>　　第二节 2011-2012年中国超硬材料行业供给分析及预测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2011-2012年中国超硬材料行业市场竞争格局分析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2011-2012年中国超硬材料行业市场区域发展状况及竞争力研究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中国超硬材料行业竞争模式分析</w:t>
      </w:r>
      <w:r>
        <w:rPr>
          <w:rFonts w:hint="eastAsia"/>
        </w:rPr>
        <w:br/>
      </w:r>
      <w:r>
        <w:rPr>
          <w:rFonts w:hint="eastAsia"/>
        </w:rPr>
        <w:t>　　第四节 中国超硬材料行业SWOT分析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2004-2012年中国超硬材料行业产业链分析</w:t>
      </w:r>
      <w:r>
        <w:rPr>
          <w:rFonts w:hint="eastAsia"/>
        </w:rPr>
        <w:br/>
      </w:r>
      <w:r>
        <w:rPr>
          <w:rFonts w:hint="eastAsia"/>
        </w:rPr>
        <w:t>　　第一节 超硬材料行业上游行业影响及趋势分析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超硬材料行业下游行业影响及趋势分析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中国超硬材料行业投资风险分析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超硬材料行业外部风险分析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中国超硬材料标杆企业分析</w:t>
      </w:r>
      <w:r>
        <w:rPr>
          <w:rFonts w:hint="eastAsia"/>
        </w:rPr>
        <w:br/>
      </w:r>
      <w:r>
        <w:rPr>
          <w:rFonts w:hint="eastAsia"/>
        </w:rPr>
        <w:t>　　第一节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第三节 河南省亚龙超硬材料有限公司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第四节 河南富耐克超硬材料有限公司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2011-2012年中国超硬材料行业企业投资价值分析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中智-林-－投资效益预测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3d10f6bf04070" w:history="1">
        <w:r>
          <w:rPr>
            <w:rStyle w:val="Hyperlink"/>
          </w:rPr>
          <w:t>2009年中国超硬材料行业研究咨询报告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3d10f6bf04070" w:history="1">
        <w:r>
          <w:rPr>
            <w:rStyle w:val="Hyperlink"/>
          </w:rPr>
          <w:t>https://www.20087.com/2009-11/R_2009chaoyingcailiaoyanjiuzixunBaoGao.html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700d079b54148" w:history="1">
      <w:r>
        <w:rPr>
          <w:rStyle w:val="Hyperlink"/>
        </w:rPr>
        <w:t>2009年中国超硬材料行业研究咨询报告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chaoyingcailiaoyanjiuzixunBaoGao.html" TargetMode="External" Id="R4903d10f6bf0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chaoyingcailiaoyanjiuzixunBaoGao.html" TargetMode="External" Id="R906700d079b5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2009-11-11T01:45:00Z</dcterms:created>
  <dcterms:modified xsi:type="dcterms:W3CDTF">2009-11-11T02:45:00Z</dcterms:modified>
  <dc:subject>2009年中国超硬材料行业研究咨询报告</dc:subject>
  <dc:title>2009年中国超硬材料行业研究咨询报告</dc:title>
  <cp:keywords>2009年中国超硬材料行业研究咨询报告</cp:keywords>
  <dc:description>2009年中国超硬材料行业研究咨询报告</dc:description>
</cp:coreProperties>
</file>