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a2f6e39b84f83" w:history="1">
              <w:r>
                <w:rPr>
                  <w:rStyle w:val="Hyperlink"/>
                </w:rPr>
                <w:t>2009年中国IPTV行业市场预测报告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a2f6e39b84f83" w:history="1">
              <w:r>
                <w:rPr>
                  <w:rStyle w:val="Hyperlink"/>
                </w:rPr>
                <w:t>2009年中国IPTV行业市场预测报告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a2f6e39b84f83" w:history="1">
                <w:r>
                  <w:rPr>
                    <w:rStyle w:val="Hyperlink"/>
                  </w:rPr>
                  <w:t>https://www.20087.com/2009-11/R_2009shichangyuce761BaoGao.html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是数字电视的重要形式，近年来随着宽带网络的普及和技术进步而不断发展。目前，IPTV产品在内容丰富性、观看体验、交互功能等方面不断优化，通过采用先进的流媒体技术和设备，提高了IPTV的流畅性和互动性。随着观众对高质量视频内容需求的增长，IPTV在提供多样化内容、满足个性化需求等方面的能力也得到了加强，通过开发适用于不同用户偏好的节目内容，满足了市场的多样化需求。此外，随着信息安全法规的趋严，IPTV在数据保护、隐私权保障等方面的能力也得到了提升，通过采用加密技术、强化数据管理，保障了用户的信息安全。</w:t>
      </w:r>
      <w:r>
        <w:rPr>
          <w:rFonts w:hint="eastAsia"/>
        </w:rPr>
        <w:br/>
      </w:r>
      <w:r>
        <w:rPr>
          <w:rFonts w:hint="eastAsia"/>
        </w:rPr>
        <w:t>　　未来，IPTV作为数字电视的重要形式，近年来随着宽带网络的普及和技术进步而不断发展。目前，IPTV产品在内容丰富性、观看体验、交互功能等方面不断优化，通过采用先进的流媒体技术和设备，提高了IPTV的流畅性和互动性。随着观众对高质量视频内容需求的增长，IPTV在提供多样化内容、满足个性化需求等方面的能力也得到了加强，通过开发适用于不同用户偏好的节目内容，满足了市场的多样化需求。此外，随着信息安全法规的趋严，IPTV在数据保护、隐私权保障等方面的能力也得到了提升，通过采用加密技术、强化数据管理，保障了用户的信息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IPTV行业运行情况</w:t>
      </w:r>
      <w:r>
        <w:rPr>
          <w:rFonts w:hint="eastAsia"/>
        </w:rPr>
        <w:br/>
      </w:r>
      <w:r>
        <w:rPr>
          <w:rFonts w:hint="eastAsia"/>
        </w:rPr>
        <w:t>　　第一节 IPTV行业运行情况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二、行业运营模式分析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IPTV行业供给分析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三、业务供给状况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IPTV行业需求分析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IPTV行业运行环境分析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国内IPTV行业政策分析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IPTV行业上游分析</w:t>
      </w:r>
      <w:r>
        <w:rPr>
          <w:rFonts w:hint="eastAsia"/>
        </w:rPr>
        <w:br/>
      </w:r>
      <w:r>
        <w:rPr>
          <w:rFonts w:hint="eastAsia"/>
        </w:rPr>
        <w:t>　　第一节 电信运营商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二、中国电信</w:t>
      </w:r>
      <w:r>
        <w:rPr>
          <w:rFonts w:hint="eastAsia"/>
        </w:rPr>
        <w:br/>
      </w:r>
      <w:r>
        <w:rPr>
          <w:rFonts w:hint="eastAsia"/>
        </w:rPr>
        <w:t>　　第二节 广电运营商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二、上海文广</w:t>
      </w:r>
      <w:r>
        <w:rPr>
          <w:rFonts w:hint="eastAsia"/>
        </w:rPr>
        <w:br/>
      </w:r>
      <w:r>
        <w:rPr>
          <w:rFonts w:hint="eastAsia"/>
        </w:rPr>
        <w:t>　　第三节 设备提供商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二、上海贝尔阿尔卡特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IPTV行业下游分析</w:t>
      </w:r>
      <w:r>
        <w:rPr>
          <w:rFonts w:hint="eastAsia"/>
        </w:rPr>
        <w:br/>
      </w:r>
      <w:r>
        <w:rPr>
          <w:rFonts w:hint="eastAsia"/>
        </w:rPr>
        <w:t>　　第一节 用户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二、我国IPTV用户规模发展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2008年国内IPTV行业整体运行状况</w:t>
      </w:r>
      <w:r>
        <w:rPr>
          <w:rFonts w:hint="eastAsia"/>
        </w:rPr>
        <w:br/>
      </w:r>
      <w:r>
        <w:rPr>
          <w:rFonts w:hint="eastAsia"/>
        </w:rPr>
        <w:t>　　第一节 IPTV行业产销分析</w:t>
      </w:r>
      <w:r>
        <w:rPr>
          <w:rFonts w:hint="eastAsia"/>
        </w:rPr>
        <w:br/>
      </w:r>
      <w:r>
        <w:rPr>
          <w:rFonts w:hint="eastAsia"/>
        </w:rPr>
        <w:t>　　第二节 IPTV行业盈利能力分析</w:t>
      </w:r>
      <w:r>
        <w:rPr>
          <w:rFonts w:hint="eastAsia"/>
        </w:rPr>
        <w:br/>
      </w:r>
      <w:r>
        <w:rPr>
          <w:rFonts w:hint="eastAsia"/>
        </w:rPr>
        <w:t>　　第三节 IPTV行业偿债能力分析</w:t>
      </w:r>
      <w:r>
        <w:rPr>
          <w:rFonts w:hint="eastAsia"/>
        </w:rPr>
        <w:br/>
      </w:r>
      <w:r>
        <w:rPr>
          <w:rFonts w:hint="eastAsia"/>
        </w:rPr>
        <w:t>　　第四节 IPTV行业营运能力分析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IPTV行业价格分析</w:t>
      </w:r>
      <w:r>
        <w:rPr>
          <w:rFonts w:hint="eastAsia"/>
        </w:rPr>
        <w:br/>
      </w:r>
      <w:r>
        <w:rPr>
          <w:rFonts w:hint="eastAsia"/>
        </w:rPr>
        <w:t>第七章 IPTV市场环境分析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IPTV市场营销策略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IPTV行业国际市场运行分析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IPTV行业主要国家分析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IPTV行业重点企业分析</w:t>
      </w:r>
      <w:r>
        <w:rPr>
          <w:rFonts w:hint="eastAsia"/>
        </w:rPr>
        <w:br/>
      </w:r>
      <w:r>
        <w:rPr>
          <w:rFonts w:hint="eastAsia"/>
        </w:rPr>
        <w:t>　　第一节 华为公司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UT斯达康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上海贝尔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思科公司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烽火通信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广州金鹏通信实业有限公司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IPTV行业内部风险分析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用户消费习惯风险分析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IPTV行业外部风险分析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二、用户数量预测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二、用户数量预测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(中-智-林)发展前景预测</w:t>
      </w:r>
      <w:r>
        <w:rPr>
          <w:rFonts w:hint="eastAsia"/>
        </w:rPr>
        <w:br/>
      </w:r>
      <w:r>
        <w:rPr>
          <w:rFonts w:hint="eastAsia"/>
        </w:rPr>
        <w:t>　　　　一、合纵连横是形成IPTV产业链的关键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三、加快IPTV发展的对策与建议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IPTV五种商业模式基本情况对比</w:t>
      </w:r>
      <w:r>
        <w:rPr>
          <w:rFonts w:hint="eastAsia"/>
        </w:rPr>
        <w:br/>
      </w:r>
      <w:r>
        <w:rPr>
          <w:rFonts w:hint="eastAsia"/>
        </w:rPr>
        <w:t>　　图表 2 2008年 IPTV行业在GDP中所占的地位</w:t>
      </w:r>
      <w:r>
        <w:rPr>
          <w:rFonts w:hint="eastAsia"/>
        </w:rPr>
        <w:br/>
      </w:r>
      <w:r>
        <w:rPr>
          <w:rFonts w:hint="eastAsia"/>
        </w:rPr>
        <w:t>　　图表 3 IPTV产业链</w:t>
      </w:r>
      <w:r>
        <w:rPr>
          <w:rFonts w:hint="eastAsia"/>
        </w:rPr>
        <w:br/>
      </w:r>
      <w:r>
        <w:rPr>
          <w:rFonts w:hint="eastAsia"/>
        </w:rPr>
        <w:t>　　图表 4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1999年1-8月—2009年1-3月固定资产投资完成额月度累计同比增长率（%）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1999年8月—2009年3月出口总额月度同比增长率与进口总额月度同比增长率（%）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1999年8月—2009年3月社会消费品零售总额月度同比增长率（%）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涉足视频类业务中广电运营商的角色发展：</w:t>
      </w:r>
      <w:r>
        <w:rPr>
          <w:rFonts w:hint="eastAsia"/>
        </w:rPr>
        <w:br/>
      </w:r>
      <w:r>
        <w:rPr>
          <w:rFonts w:hint="eastAsia"/>
        </w:rPr>
        <w:t>　　图表 10 2003-2008年我国IPTV用户及增长对比图</w:t>
      </w:r>
      <w:r>
        <w:rPr>
          <w:rFonts w:hint="eastAsia"/>
        </w:rPr>
        <w:br/>
      </w:r>
      <w:r>
        <w:rPr>
          <w:rFonts w:hint="eastAsia"/>
        </w:rPr>
        <w:t>　　图表 11 2004-2008年我国IPTV行业市场规模及增长对比图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12 2007-2009年中国IPTV行业盈利能力对比图</w:t>
      </w:r>
      <w:r>
        <w:rPr>
          <w:rFonts w:hint="eastAsia"/>
        </w:rPr>
        <w:br/>
      </w:r>
      <w:r>
        <w:rPr>
          <w:rFonts w:hint="eastAsia"/>
        </w:rPr>
        <w:t>　　图表 16 广电运营商的SWOT分析</w:t>
      </w:r>
      <w:r>
        <w:rPr>
          <w:rFonts w:hint="eastAsia"/>
        </w:rPr>
        <w:br/>
      </w:r>
      <w:r>
        <w:rPr>
          <w:rFonts w:hint="eastAsia"/>
        </w:rPr>
        <w:t>　　图表 17 电信运营商的SWOT分析</w:t>
      </w:r>
      <w:r>
        <w:rPr>
          <w:rFonts w:hint="eastAsia"/>
        </w:rPr>
        <w:br/>
      </w:r>
      <w:r>
        <w:rPr>
          <w:rFonts w:hint="eastAsia"/>
        </w:rPr>
        <w:t>　　图表 18 2008年全球IPTV市场份额的分布结构图</w:t>
      </w:r>
      <w:r>
        <w:rPr>
          <w:rFonts w:hint="eastAsia"/>
        </w:rPr>
        <w:br/>
      </w:r>
      <w:r>
        <w:rPr>
          <w:rFonts w:hint="eastAsia"/>
        </w:rPr>
        <w:t>　　图表 19 2003-2008年全球IPTV用户及增长对比图</w:t>
      </w:r>
      <w:r>
        <w:rPr>
          <w:rFonts w:hint="eastAsia"/>
        </w:rPr>
        <w:br/>
      </w:r>
      <w:r>
        <w:rPr>
          <w:rFonts w:hint="eastAsia"/>
        </w:rPr>
        <w:t>　　图表 20 近3年华为公司资产负债率变化情况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近3年华为公司产权比率变化情况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近3年华为公司已获利息倍数变化情况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近3年华为公司固定资产周转次数情况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近3年华为公司流动资产周转次数变化情况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近3年华为公司总资产周转次数变化情况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近3年华为公司销售净利率变化情况</w:t>
      </w:r>
      <w:r>
        <w:rPr>
          <w:rFonts w:hint="eastAsia"/>
        </w:rPr>
        <w:br/>
      </w:r>
      <w:r>
        <w:rPr>
          <w:rFonts w:hint="eastAsia"/>
        </w:rPr>
        <w:t>　　图表 27 近3年华为公司销售毛利率变化情况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近3年华为公司资产净利率变化情况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 近3年中兴通讯资产负债率变化情况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近3年中兴通讯产权比率变化情况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近3年中兴通讯已获利息倍数变化情况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近3年中兴通讯销售净利率变化情况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近3年中兴通讯资产净利率变化情况</w:t>
      </w:r>
      <w:r>
        <w:rPr>
          <w:rFonts w:hint="eastAsia"/>
        </w:rPr>
        <w:br/>
      </w:r>
      <w:r>
        <w:rPr>
          <w:rFonts w:hint="eastAsia"/>
        </w:rPr>
        <w:t>　　图表 38 近3年UT斯达康资产负债率变化情况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近3年UT斯达康产权比率变化情况</w:t>
      </w:r>
      <w:r>
        <w:rPr>
          <w:rFonts w:hint="eastAsia"/>
        </w:rPr>
        <w:br/>
      </w:r>
      <w:r>
        <w:rPr>
          <w:rFonts w:hint="eastAsia"/>
        </w:rPr>
        <w:t>　　图表 40 近3年UT斯达康已获利息倍数变化情况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近3年UT斯达康固定资产周转次数情况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近3年UT斯达康流动资产周转次数变化情况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近3年UT斯达康总资产周转次数变化情况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近3年UT斯达康销售净利率变化情况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近3年UT斯达康销售毛利率变化情况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近3年UT斯达康资产净利率变化情况</w:t>
      </w:r>
      <w:r>
        <w:rPr>
          <w:rFonts w:hint="eastAsia"/>
        </w:rPr>
        <w:br/>
      </w:r>
      <w:r>
        <w:rPr>
          <w:rFonts w:hint="eastAsia"/>
        </w:rPr>
        <w:t>　　图表 47 UT斯达康近年来的销售额</w:t>
      </w:r>
      <w:r>
        <w:rPr>
          <w:rFonts w:hint="eastAsia"/>
        </w:rPr>
        <w:br/>
      </w:r>
      <w:r>
        <w:rPr>
          <w:rFonts w:hint="eastAsia"/>
        </w:rPr>
        <w:t>　　图表 48 近3年上海贝尔资产负债率变化情况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近3年上海贝尔产权比率变化情况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近3年上海贝尔已获利息倍数变化情况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近3年上海贝尔固定资产周转次数情况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近3年上海贝尔流动资产周转次数变化情况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近3年上海贝尔总资产周转次数变化情况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近3年上海贝尔销售净利率变化情况</w:t>
      </w:r>
      <w:r>
        <w:rPr>
          <w:rFonts w:hint="eastAsia"/>
        </w:rPr>
        <w:br/>
      </w:r>
      <w:r>
        <w:rPr>
          <w:rFonts w:hint="eastAsia"/>
        </w:rPr>
        <w:t>　　图表 55 近3年上海贝尔销售毛利率变化情况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近3年上海贝尔资产净利率变化情况</w:t>
      </w:r>
      <w:r>
        <w:rPr>
          <w:rFonts w:hint="eastAsia"/>
        </w:rPr>
        <w:br/>
      </w:r>
      <w:r>
        <w:rPr>
          <w:rFonts w:hint="eastAsia"/>
        </w:rPr>
        <w:t>　　图表 57 近3年思科公司资产负债率变化情况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近3年思科公司产权比率变化情况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近3年思科公司已获利息倍数变化情况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近3年思科公司固定资产周转次数情况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近3年思科公司流动资产周转次数变化情况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近3年思科公司总资产周转次数变化情况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近3年思科公司销售净利率变化情况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近3年思科公司销售毛利率变化情况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近3年思科公司资产净利率变化情况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近3年烽火通信科技股份有限公司资产负债率变化情况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近3年烽火通信科技股份有限公司产权比率变化情况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近3年烽火通信科技股份有限公司已获利息倍数变化情况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近3年烽火通信科技股份有限公司固定资产周转次数情况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近3年烽火通信科技股份有限公司流动资产周转次数变化情况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近3年烽火通信科技股份有限公司总资产周转次数变化情况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近3年烽火通信科技股份有限公司销售净利率变化情况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73 近3年烽火通信科技股份有限公司销售毛利率变化情况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近3年烽火通信科技股份有限公司资产净利率变化情况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75 近3年广州金鹏通信实业有限公司资产负债率变化情况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近3年广州金鹏通信实业有限公司产权比率变化情况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近3年广州金鹏通信实业有限公司已获利息倍数变化情况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近3年广州金鹏通信实业有限公司固定资产周转次数情况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近3年广州金鹏通信实业有限公司流动资产周转次数变化情况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近3年广州金鹏通信实业有限公司总资产周转次数变化情况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近3年广州金鹏通信实业有限公司销售净利率变化情况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82 近3年广州金鹏通信实业有限公司销售毛利率变化情况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近3年广州金鹏通信实业有限公司资产净利率变化情况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84 近3年大唐电信科技股份有限公司资产负债率变化情况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近3年大唐电信科技股份有限公司产权比率变化情况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近3年大唐电信科技股份有限公司已获利息倍数变化情况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近3年大唐电信科技股份有限公司固定资产周转次数情况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近3年大唐电信科技股份有限公司流动资产周转次数变化情况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近3年大唐电信科技股份有限公司总资产周转次数变化情况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近3年大唐电信科技股份有限公司销售净利率变化情况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91 近3年大唐电信科技股份有限公司销售毛利率变化情况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近3年大唐电信科技股份有限公司资产净利率变化情况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93 2009-2012年我国IPTV行业市场规模预测图</w:t>
      </w:r>
      <w:r>
        <w:rPr>
          <w:rFonts w:hint="eastAsia"/>
        </w:rPr>
        <w:br/>
      </w:r>
      <w:r>
        <w:rPr>
          <w:rFonts w:hint="eastAsia"/>
        </w:rPr>
        <w:t>　　图表 94 2009-2012年我国IPTV用户数量预测图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表格 1 2003-2008年我国IPTV用户及增长情况</w:t>
      </w:r>
      <w:r>
        <w:rPr>
          <w:rFonts w:hint="eastAsia"/>
        </w:rPr>
        <w:br/>
      </w:r>
      <w:r>
        <w:rPr>
          <w:rFonts w:hint="eastAsia"/>
        </w:rPr>
        <w:t>　　表格 2 2004-2008年我国IPTV行业市场规模及增长情况</w:t>
      </w:r>
      <w:r>
        <w:rPr>
          <w:rFonts w:hint="eastAsia"/>
        </w:rPr>
        <w:br/>
      </w:r>
      <w:r>
        <w:rPr>
          <w:rFonts w:hint="eastAsia"/>
        </w:rPr>
        <w:t>　　表格 3 2007-2009年中国IPTV行业盈利能力表</w:t>
      </w:r>
      <w:r>
        <w:rPr>
          <w:rFonts w:hint="eastAsia"/>
        </w:rPr>
        <w:br/>
      </w:r>
      <w:r>
        <w:rPr>
          <w:rFonts w:hint="eastAsia"/>
        </w:rPr>
        <w:t>　　表格 4 2007-2009年中国IPTV行业偿债能力表</w:t>
      </w:r>
      <w:r>
        <w:rPr>
          <w:rFonts w:hint="eastAsia"/>
        </w:rPr>
        <w:br/>
      </w:r>
      <w:r>
        <w:rPr>
          <w:rFonts w:hint="eastAsia"/>
        </w:rPr>
        <w:t>　　表格 7 近4年华为公司资产负债率变化情况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近4年华为公司产权比率变化情况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近4年华为公司已获利息倍数变化情况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近4年华为公司固定资产周转次数情况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近4年华为公司流动资产周转次数变化情况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近4年华为公司总资产周转次数变化情况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近4年华为公司销售净利率变化情况</w:t>
      </w:r>
      <w:r>
        <w:rPr>
          <w:rFonts w:hint="eastAsia"/>
        </w:rPr>
        <w:br/>
      </w:r>
      <w:r>
        <w:rPr>
          <w:rFonts w:hint="eastAsia"/>
        </w:rPr>
        <w:t>　　表格 14 近4年华为公司销售毛利率变化情况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近4年华为公司资产净利率变化情况</w:t>
      </w:r>
      <w:r>
        <w:rPr>
          <w:rFonts w:hint="eastAsia"/>
        </w:rPr>
        <w:br/>
      </w:r>
      <w:r>
        <w:rPr>
          <w:rFonts w:hint="eastAsia"/>
        </w:rPr>
        <w:t>　　表格 16 近4年中兴通讯资产负债率变化情况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近4年中兴通讯产权比率变化情况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近4年中兴通讯已获利息倍数变化情况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近4年中兴通讯销售净利率变化情况</w:t>
      </w:r>
      <w:r>
        <w:rPr>
          <w:rFonts w:hint="eastAsia"/>
        </w:rPr>
        <w:br/>
      </w:r>
      <w:r>
        <w:rPr>
          <w:rFonts w:hint="eastAsia"/>
        </w:rPr>
        <w:t>　　表格 23 近4年中兴通讯销售毛利率变化情况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近4年中兴通讯资产净利率变化情况</w:t>
      </w:r>
      <w:r>
        <w:rPr>
          <w:rFonts w:hint="eastAsia"/>
        </w:rPr>
        <w:br/>
      </w:r>
      <w:r>
        <w:rPr>
          <w:rFonts w:hint="eastAsia"/>
        </w:rPr>
        <w:t>　　表格 25 近4年UT斯达康资产负债率变化情况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近4年UT斯达康产权比率变化情况</w:t>
      </w:r>
      <w:r>
        <w:rPr>
          <w:rFonts w:hint="eastAsia"/>
        </w:rPr>
        <w:br/>
      </w:r>
      <w:r>
        <w:rPr>
          <w:rFonts w:hint="eastAsia"/>
        </w:rPr>
        <w:t>　　表格 27 近4年UT斯达康已获利息倍数变化情况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近4年UT斯达康固定资产周转次数情况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近4年UT斯达康流动资产周转次数变化情况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近4年UT斯达康总资产周转次数变化情况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近4年UT斯达康销售净利率变化情况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近4年UT斯达康销售毛利率变化情况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近4年UT斯达康资产净利率变化情况</w:t>
      </w:r>
      <w:r>
        <w:rPr>
          <w:rFonts w:hint="eastAsia"/>
        </w:rPr>
        <w:br/>
      </w:r>
      <w:r>
        <w:rPr>
          <w:rFonts w:hint="eastAsia"/>
        </w:rPr>
        <w:t>　　表格 34 近4年上海贝尔资产负债率变化情况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近4年上海贝尔产权比率变化情况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近4年上海贝尔已获利息倍数变化情况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近4年上海贝尔固定资产周转次数情况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近4年上海贝尔流动资产周转次数变化情况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近4年上海贝尔总资产周转次数变化情况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近4年上海贝尔销售净利率变化情况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近4年上海贝尔销售毛利率变化情况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近4年上海贝尔资产净利率变化情况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近4年思科公司资产负债率变化情况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近4年思科公司产权比率变化情况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近4年思科公司已获利息倍数变化情况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近4年思科公司固定资产周转次数情况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近4年思科公司流动资产周转次数变化情况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近4年思科公司总资产周转次数变化情况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近4年思科公司销售净利率变化情况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近4年思科公司销售毛利率变化情况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近4年思科公司资产净利率变化情况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近4年烽火通信科技股份有限公司资产负债率变化情况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近4年烽火通信科技股份有限公司产权比率变化情况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近4年烽火通信科技股份有限公司已获利息倍数变化情况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近4年烽火通信科技股份有限公司固定资产周转次数情况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近4年烽火通信科技股份有限公司流动资产周转次数变化情况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近4年烽火通信科技股份有限公司总资产周转次数变化情况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近4年烽火通信科技股份有限公司销售净利率变化情况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近4年烽火通信科技股份有限公司销售毛利率变化情况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近4年烽火通信科技股份有限公司资产净利率变化情况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近4年广州金鹏通信实业有限公司资产负债率变化情况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近4年广州金鹏通信实业有限公司产权比率变化情况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近4年广州金鹏通信实业有限公司已获利息倍数变化情况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近4年广州金鹏通信实业有限公司固定资产周转次数情况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近4年广州金鹏通信实业有限公司流动资产周转次数变化情况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近4年广州金鹏通信实业有限公司总资产周转次数变化情况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近4年广州金鹏通信实业有限公司销售净利率变化情况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近4年广州金鹏通信实业有限公司销售毛利率变化情况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近4年广州金鹏通信实业有限公司资产净利率变化情况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近4年大唐电信科技股份有限公司资产负债率变化情况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近4年大唐电信科技股份有限公司产权比率变化情况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近4年大唐电信科技股份有限公司已获利息倍数变化情况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近4年大唐电信科技股份有限公司固定资产周转次数情况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近4年大唐电信科技股份有限公司流动资产周转次数变化情况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近4年大唐电信科技股份有限公司总资产周转次数变化情况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近4年大唐电信科技股份有限公司销售净利率变化情况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77 近4年大唐电信科技股份有限公司销售毛利率变化情况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近4年大唐电信科技股份有限公司资产净利率变化情况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2009-2012年我国IPTV行业市场规模预测结果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a2f6e39b84f83" w:history="1">
        <w:r>
          <w:rPr>
            <w:rStyle w:val="Hyperlink"/>
          </w:rPr>
          <w:t>2009年中国IPTV行业市场预测报告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a2f6e39b84f83" w:history="1">
        <w:r>
          <w:rPr>
            <w:rStyle w:val="Hyperlink"/>
          </w:rPr>
          <w:t>https://www.20087.com/2009-11/R_2009shichangyuce761BaoGao.html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9751e14f94102" w:history="1">
      <w:r>
        <w:rPr>
          <w:rStyle w:val="Hyperlink"/>
        </w:rPr>
        <w:t>2009年中国IPTV行业市场预测报告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shichangyuce761BaoGao.html" TargetMode="External" Id="R7dfa2f6e39b8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shichangyuce761BaoGao.html" TargetMode="External" Id="Re2c9751e14f9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2009-11-12T00:07:00Z</dcterms:created>
  <dcterms:modified xsi:type="dcterms:W3CDTF">2009-11-12T01:07:00Z</dcterms:modified>
  <dc:subject>2009年中国IPTV行业市场预测报告</dc:subject>
  <dc:title>2009年中国IPTV行业市场预测报告</dc:title>
  <cp:keywords>2009年中国IPTV行业市场预测报告</cp:keywords>
  <dc:description>2009年中国IPTV行业市场预测报告</dc:description>
</cp:coreProperties>
</file>