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75324eb3f4262" w:history="1">
              <w:r>
                <w:rPr>
                  <w:rStyle w:val="Hyperlink"/>
                </w:rPr>
                <w:t>2009-2012年中国合金圆钢市场分析报告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75324eb3f4262" w:history="1">
              <w:r>
                <w:rPr>
                  <w:rStyle w:val="Hyperlink"/>
                </w:rPr>
                <w:t>2009-2012年中国合金圆钢市场分析报告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75324eb3f4262" w:history="1">
                <w:r>
                  <w:rPr>
                    <w:rStyle w:val="Hyperlink"/>
                  </w:rPr>
                  <w:t>https://www.20087.com/2009-11/R_2009_2012hejinyuangangshichangfenxiBaoGao.html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圆钢是一种通过添加合金元素改善性能的钢材，广泛应用于建筑、机械制造、汽车制造等领域。近年来，随着基础设施建设和制造业的快速发展，合金圆钢的市场需求持续增长。市场上的合金圆钢种类多样，包括锰钢、铬钢、镍钢等多种类型，能够满足不同工程和制造需求。技术方面，合金圆钢的生产工艺正朝着高精度、高效率和高质量的方向发展。</w:t>
      </w:r>
      <w:r>
        <w:rPr>
          <w:rFonts w:hint="eastAsia"/>
        </w:rPr>
        <w:br/>
      </w:r>
      <w:r>
        <w:rPr>
          <w:rFonts w:hint="eastAsia"/>
        </w:rPr>
        <w:t>　　未来，合金圆钢的发展将更加注重技术创新和产品质量提升。企业将通过研发更加先进的冶炼和轧制技术，提高合金圆钢的性能和使用寿命。此外，环保和可持续发展也将成为合金圆钢行业发展的重要方向，企业将致力于研发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2008-2009年中国合金圆钢行业运行概况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2008-2009年中国合金圆钢重点产品运行分析</w:t>
      </w:r>
      <w:r>
        <w:rPr>
          <w:rFonts w:hint="eastAsia"/>
        </w:rPr>
        <w:br/>
      </w:r>
      <w:r>
        <w:rPr>
          <w:rFonts w:hint="eastAsia"/>
        </w:rPr>
        <w:t>　　第二节 中国合金圆钢产业特征与行业重要性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2008-2009年全球合金圆钢行业市场规模及供需发展态势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2008-2009年全球合金圆钢行业市场分析</w:t>
      </w:r>
      <w:r>
        <w:rPr>
          <w:rFonts w:hint="eastAsia"/>
        </w:rPr>
        <w:br/>
      </w:r>
      <w:r>
        <w:rPr>
          <w:rFonts w:hint="eastAsia"/>
        </w:rPr>
        <w:t>　　　　一、全球合金圆钢行业市场规模现状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二、全球合金圆钢行业需求结构分析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三、全球合金圆钢行业下游行业剖析</w:t>
      </w:r>
      <w:r>
        <w:rPr>
          <w:rFonts w:hint="eastAsia"/>
        </w:rPr>
        <w:br/>
      </w:r>
      <w:r>
        <w:rPr>
          <w:rFonts w:hint="eastAsia"/>
        </w:rPr>
        <w:t>　　　　四、合金圆钢行业全球重点需求客户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五、2009年全球合金圆钢行业市场前景展望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2008-2009年全球合金圆钢行业供给分析</w:t>
      </w:r>
      <w:r>
        <w:rPr>
          <w:rFonts w:hint="eastAsia"/>
        </w:rPr>
        <w:br/>
      </w:r>
      <w:r>
        <w:rPr>
          <w:rFonts w:hint="eastAsia"/>
        </w:rPr>
        <w:t>　　　　一、全球合金圆钢行业生产规模现状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二、全球合金圆钢行业产能规模分布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三、全球合金圆钢行业技术现状剖析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四、全球合金圆钢行业市场价格走势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2008-2009年中国合金圆钢行业市场规模及供需发展态势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2008-2009年中国合金圆钢行业市场分析</w:t>
      </w:r>
      <w:r>
        <w:rPr>
          <w:rFonts w:hint="eastAsia"/>
        </w:rPr>
        <w:br/>
      </w:r>
      <w:r>
        <w:rPr>
          <w:rFonts w:hint="eastAsia"/>
        </w:rPr>
        <w:t>　　　　一、中国合金圆钢行业市场规模现状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二、中国合金圆钢行业需求结构分析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三、中国合金圆钢行业下游行业剖析</w:t>
      </w:r>
      <w:r>
        <w:rPr>
          <w:rFonts w:hint="eastAsia"/>
        </w:rPr>
        <w:br/>
      </w:r>
      <w:r>
        <w:rPr>
          <w:rFonts w:hint="eastAsia"/>
        </w:rPr>
        <w:t>　　　　四、合金圆钢行业中国重点需求客户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五、2009年中国合金圆钢行业市场前景展望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2008-2009年中国合金圆钢行业供给分析</w:t>
      </w:r>
      <w:r>
        <w:rPr>
          <w:rFonts w:hint="eastAsia"/>
        </w:rPr>
        <w:br/>
      </w:r>
      <w:r>
        <w:rPr>
          <w:rFonts w:hint="eastAsia"/>
        </w:rPr>
        <w:t>　　　　一、中国合金圆钢行业生产规模现状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二、中国合金圆钢行业产能规模分布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三、中国合金圆钢行业技术现状剖析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四、中国合金圆钢行业市场价格走势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2009年中国合金圆钢行业相关政策趋势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2003-2009年中国合金圆钢行业市场产销状况分析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2003-2009年中国合金圆钢行业不同规模企业分析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2003-2009年中国合金圆钢行业不同类型企业分析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2009-2012年中国合金圆钢行业市场供需状况分析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2009-2012年中国合金圆钢行业需求分析及预测</w:t>
      </w:r>
      <w:r>
        <w:rPr>
          <w:rFonts w:hint="eastAsia"/>
        </w:rPr>
        <w:br/>
      </w:r>
      <w:r>
        <w:rPr>
          <w:rFonts w:hint="eastAsia"/>
        </w:rPr>
        <w:t>　　第二节 2009-2012年中国合金圆钢行业供给分析及预测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2009-2012年中国合金圆钢行业市场竞争格局分析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2009-2012年中国合金圆钢行业市场区域发展状况及竞争力研究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一、东北地区合金圆钢行业市场现状及分析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二、华北地区合金圆钢行业市场现状及分析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三、华东地区合金圆钢行业市场现状及分析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四、华中地区合金圆钢行业市场现状及分析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五、华南地区合金圆钢行业市场现状及分析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六、西南地区合金圆钢行业市场现状及分析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中国合金圆钢行业竞争模式分析</w:t>
      </w:r>
      <w:r>
        <w:rPr>
          <w:rFonts w:hint="eastAsia"/>
        </w:rPr>
        <w:br/>
      </w:r>
      <w:r>
        <w:rPr>
          <w:rFonts w:hint="eastAsia"/>
        </w:rPr>
        <w:t>　　第四节 中国合金圆钢行业SWOT分析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2004-2012年中国合金圆钢行业产业链分析</w:t>
      </w:r>
      <w:r>
        <w:rPr>
          <w:rFonts w:hint="eastAsia"/>
        </w:rPr>
        <w:br/>
      </w:r>
      <w:r>
        <w:rPr>
          <w:rFonts w:hint="eastAsia"/>
        </w:rPr>
        <w:t>　　第一节 合金圆钢行业上游行业影响及趋势分析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合金圆钢行业下游行业影响及趋势分析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中国合金圆钢行业投资风险分析</w:t>
      </w:r>
      <w:r>
        <w:rPr>
          <w:rFonts w:hint="eastAsia"/>
        </w:rPr>
        <w:br/>
      </w:r>
      <w:r>
        <w:rPr>
          <w:rFonts w:hint="eastAsia"/>
        </w:rPr>
        <w:t>　　第一节 合金圆钢行业内部风险分析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合金圆钢行业外部风险分析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中国合金圆钢标杆企业分析</w:t>
      </w:r>
      <w:r>
        <w:rPr>
          <w:rFonts w:hint="eastAsia"/>
        </w:rPr>
        <w:br/>
      </w:r>
      <w:r>
        <w:rPr>
          <w:rFonts w:hint="eastAsia"/>
        </w:rPr>
        <w:t>　　第一节 河北鑫马实业集团有限公司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陕西龙门钢铁集团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包钢友谊轧钢厂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安钢集团公司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2009-2012年中国合金圆钢行业企业投资价值分析</w:t>
      </w:r>
      <w:r>
        <w:rPr>
          <w:rFonts w:hint="eastAsia"/>
        </w:rPr>
        <w:br/>
      </w:r>
      <w:r>
        <w:rPr>
          <w:rFonts w:hint="eastAsia"/>
        </w:rPr>
        <w:t>　　第一节 合金圆钢行业投资风险预测</w:t>
      </w:r>
      <w:r>
        <w:rPr>
          <w:rFonts w:hint="eastAsia"/>
        </w:rPr>
        <w:br/>
      </w:r>
      <w:r>
        <w:rPr>
          <w:rFonts w:hint="eastAsia"/>
        </w:rPr>
        <w:t>　　第二节 合金圆钢行业投资方向预测</w:t>
      </w:r>
      <w:r>
        <w:rPr>
          <w:rFonts w:hint="eastAsia"/>
        </w:rPr>
        <w:br/>
      </w:r>
      <w:r>
        <w:rPr>
          <w:rFonts w:hint="eastAsia"/>
        </w:rPr>
        <w:t>　　第三节 合金圆钢行业投资热点预测</w:t>
      </w:r>
      <w:r>
        <w:rPr>
          <w:rFonts w:hint="eastAsia"/>
        </w:rPr>
        <w:br/>
      </w:r>
      <w:r>
        <w:rPr>
          <w:rFonts w:hint="eastAsia"/>
        </w:rPr>
        <w:t>　　第四节 合金圆钢行业投资机会预测</w:t>
      </w:r>
      <w:r>
        <w:rPr>
          <w:rFonts w:hint="eastAsia"/>
        </w:rPr>
        <w:br/>
      </w:r>
      <w:r>
        <w:rPr>
          <w:rFonts w:hint="eastAsia"/>
        </w:rPr>
        <w:t>　　第五节 (中⋅智⋅林)合金圆钢行业投资效益预测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2008年合金圆钢行业在第二产业中所占的地位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2008年合金圆钢行业在GDP中所占的地位</w:t>
      </w:r>
      <w:r>
        <w:rPr>
          <w:rFonts w:hint="eastAsia"/>
        </w:rPr>
        <w:br/>
      </w:r>
      <w:r>
        <w:rPr>
          <w:rFonts w:hint="eastAsia"/>
        </w:rPr>
        <w:t>　　图表 3 我国合金圆钢重点省份分布</w:t>
      </w:r>
      <w:r>
        <w:rPr>
          <w:rFonts w:hint="eastAsia"/>
        </w:rPr>
        <w:br/>
      </w:r>
      <w:r>
        <w:rPr>
          <w:rFonts w:hint="eastAsia"/>
        </w:rPr>
        <w:t>　　图表 4 2004-2009年2月我国合金圆钢行业不同规模企业工业总产值（亿元）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5 2009年2月底我国合金圆钢行业不同规模企业工业总产值分布图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7 2009年2月底我国合金圆钢行业不同规模企业销售收入分布图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9 2008年1-12月我国合金圆钢行业不同规模企业利润总额分布图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10 2009年1-2月我国合金圆钢行业不同规模企业市场集中度分布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11 2009年1-2月我国合金圆钢行业不同规模企业市场占有率分布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12 2004-2009年2月我国合金圆钢行业不同所有制企业工业总产值（亿元）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13 2008年1-12月我国合金圆钢行业不同所有制企业工业总产值分布图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15 2008年1-12月我国合金圆钢行业不同所有制企业销售收入分布图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17 2009年2月底我国合金圆钢行业不同所有制企业利润总额分布图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18 2009年1-2月我国合金圆钢行业不同类型企业市场集中度分布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19 2009年1-2月我国合金圆钢行业不同类型企业市场占有率分布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20 2004-2009年我国合金圆钢行业销售收入</w:t>
      </w:r>
      <w:r>
        <w:rPr>
          <w:rFonts w:hint="eastAsia"/>
        </w:rPr>
        <w:br/>
      </w:r>
      <w:r>
        <w:rPr>
          <w:rFonts w:hint="eastAsia"/>
        </w:rPr>
        <w:t>　　图表 21 2004-2009年我国合金圆钢行业规模企业销售收入增长趋势图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22 2009-2012年我国合金圆钢行业销售收入预测图</w:t>
      </w:r>
      <w:r>
        <w:rPr>
          <w:rFonts w:hint="eastAsia"/>
        </w:rPr>
        <w:br/>
      </w:r>
      <w:r>
        <w:rPr>
          <w:rFonts w:hint="eastAsia"/>
        </w:rPr>
        <w:t>　　图表 23 2004-2009年我国合金圆钢行业工业总产值</w:t>
      </w:r>
      <w:r>
        <w:rPr>
          <w:rFonts w:hint="eastAsia"/>
        </w:rPr>
        <w:br/>
      </w:r>
      <w:r>
        <w:rPr>
          <w:rFonts w:hint="eastAsia"/>
        </w:rPr>
        <w:t>　　图表 24 2004-2009年我国合金圆钢行业规模企业工业总产值增长趋势图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27 2007-2009年东北地区合金圆钢行业资产负债率对比图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2007-2009年华北地区合金圆钢行业盈利能力对比图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2007-2009年华北地区合金圆钢行业资产负债率对比图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2007-2009年华北地区合金圆钢行业负债与所有者权益比率对比图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2007-2009年华东地区合金圆钢行业盈利能力对比图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2007-2009年华东地区合金圆钢行业资产负债率对比图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2007-2009年华东地区合金圆钢行业负债与所有者权益比率对比图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2007-2009年华中地区合金圆钢行业负债与所有者权益比率对比图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2007-2009年华南地区合金圆钢行业资产负债率对比图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2007-2009年华南地区合金圆钢行业负债与所有者权益比率对比图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2007-2009年西南地区合金圆钢行业盈利能力对比图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2007-2009年西南地区合金圆钢行业资产负债率对比图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2007-2009年西南地区合金圆钢行业负债与所有者权益比率对比图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近3年河北鑫马实业集团有限公司资产负债率变化情况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近3年河北鑫马实业集团有限公司产权比率变化情况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近3年河北鑫马实业集团有限公司已获利息倍数变化情况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近3年河北鑫马实业集团有限公司固定资产周转次数情况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近3年河北鑫马实业集团有限公司流动资产周转次数变化情况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近3年河北鑫马实业集团有限公司总资产周转次数变化情况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近3年河北鑫马实业集团有限公司销售净利率变化情况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51 近3年河北鑫马实业集团有限公司销售毛利率变化情况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近3年河北鑫马实业集团有限公司资产净利率变化情况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53 近3年陕西龙门钢铁集团资产负债率变化情况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近3年陕西龙门钢铁集团产权比率变化情况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近3年陕西龙门钢铁集团已获利息倍数变化情况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近3年陕西龙门钢铁集团固定资产周转次数情况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近3年陕西龙门钢铁集团流动资产周转次数变化情况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近3年陕西龙门钢铁集团总资产周转次数变化情况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近3年陕西龙门钢铁集团销售净利率变化情况</w:t>
      </w:r>
      <w:r>
        <w:rPr>
          <w:rFonts w:hint="eastAsia"/>
        </w:rPr>
        <w:br/>
      </w:r>
      <w:r>
        <w:rPr>
          <w:rFonts w:hint="eastAsia"/>
        </w:rPr>
        <w:t>　　图表 60 近3年陕西龙门钢铁集团销售毛利率变化情况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近3年陕西龙门钢铁集团资产净利率变化情况</w:t>
      </w:r>
      <w:r>
        <w:rPr>
          <w:rFonts w:hint="eastAsia"/>
        </w:rPr>
        <w:br/>
      </w:r>
      <w:r>
        <w:rPr>
          <w:rFonts w:hint="eastAsia"/>
        </w:rPr>
        <w:t>　　图表 62 近3年包钢友谊轧钢厂资产负债率变化情况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近3年包钢友谊轧钢厂产权比率变化情况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近3年包钢友谊轧钢厂已获利息倍数变化情况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近3年包钢友谊轧钢厂固定资产周转次数情况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近3年包钢友谊轧钢厂流动资产周转次数变化情况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近3年包钢友谊轧钢厂总资产周转次数变化情况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近3年包钢友谊轧钢厂销售净利率变化情况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近3年包钢友谊轧钢厂销售毛利率变化情况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近3年包钢友谊轧钢厂资产净利率变化情况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近3年安钢集团公司资产负债率变化情况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近3年安钢集团公司产权比率变化情况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近3年安钢集团公司已获利息倍数变化情况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近3年安钢集团公司固定资产周转次数情况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近3年安钢集团公司流动资产周转次数变化情况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近3年安钢集团公司总资产周转次数变化情况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近3年安钢集团公司销售净利率变化情况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近3年安钢集团公司销售毛利率变化情况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近3年安钢集团公司资产净利率变化情况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2009-2012年我国合金圆钢行业销售收入预测结果</w:t>
      </w:r>
      <w:r>
        <w:rPr>
          <w:rFonts w:hint="eastAsia"/>
        </w:rPr>
        <w:br/>
      </w:r>
      <w:r>
        <w:rPr>
          <w:rFonts w:hint="eastAsia"/>
        </w:rPr>
        <w:t>　　表格 2 2009-2012年我国合金圆钢行业工业总产值预测结果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2007-2009年东北地区合金圆钢行业盈利能力表</w:t>
      </w:r>
      <w:r>
        <w:rPr>
          <w:rFonts w:hint="eastAsia"/>
        </w:rPr>
        <w:br/>
      </w:r>
      <w:r>
        <w:rPr>
          <w:rFonts w:hint="eastAsia"/>
        </w:rPr>
        <w:t>　　表格 4 2007-2009年东北地区合金圆钢行业偿债能力表</w:t>
      </w:r>
      <w:r>
        <w:rPr>
          <w:rFonts w:hint="eastAsia"/>
        </w:rPr>
        <w:br/>
      </w:r>
      <w:r>
        <w:rPr>
          <w:rFonts w:hint="eastAsia"/>
        </w:rPr>
        <w:t>　　表格 7 2007-2009年华东地区合金圆钢行业盈利能力表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2007-2009年华中地区合金圆钢行业盈利能力表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2007-2009年华中地区合金圆钢行业偿债能力表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2007-2009年华南地区合金圆钢行业盈利能力表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2007-2009年华南地区合金圆钢行业偿债能力表</w:t>
      </w:r>
      <w:r>
        <w:rPr>
          <w:rFonts w:hint="eastAsia"/>
        </w:rPr>
        <w:br/>
      </w:r>
      <w:r>
        <w:rPr>
          <w:rFonts w:hint="eastAsia"/>
        </w:rPr>
        <w:t>　　表格 15 近4年河北鑫马实业集团有限公司资产负债率变化情况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近4年河北鑫马实业集团有限公司产权比率变化情况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近4年河北鑫马实业集团有限公司已获利息倍数变化情况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近4年河北鑫马实业集团有限公司固定资产周转次数情况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近4年河北鑫马实业集团有限公司流动资产周转次数变化情况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近4年河北鑫马实业集团有限公司总资产周转次数变化情况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近4年河北鑫马实业集团有限公司销售净利率变化情况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近4年河北鑫马实业集团有限公司销售毛利率变化情况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近4年河北鑫马实业集团有限公司资产净利率变化情况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24 近4年陕西龙门钢铁集团资产负债率变化情况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近4年陕西龙门钢铁集团产权比率变化情况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近4年陕西龙门钢铁集团已获利息倍数变化情况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近4年陕西龙门钢铁集团固定资产周转次数情况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近4年陕西龙门钢铁集团流动资产周转次数变化情况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近4年陕西龙门钢铁集团总资产周转次数变化情况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近4年陕西龙门钢铁集团销售净利率变化情况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近4年陕西龙门钢铁集团销售毛利率变化情况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近4年陕西龙门钢铁集团资产净利率变化情况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近4年包钢友谊轧钢厂资产负债率变化情况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近4年包钢友谊轧钢厂产权比率变化情况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近4年包钢友谊轧钢厂已获利息倍数变化情况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近4年包钢友谊轧钢厂固定资产周转次数情况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近4年包钢友谊轧钢厂流动资产周转次数变化情况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近4年包钢友谊轧钢厂总资产周转次数变化情况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近4年包钢友谊轧钢厂销售净利率变化情况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近4年包钢友谊轧钢厂销售毛利率变化情况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近4年包钢友谊轧钢厂资产净利率变化情况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近4年安钢集团公司资产负债率变化情况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近4年安钢集团公司产权比率变化情况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近4年安钢集团公司已获利息倍数变化情况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近4年安钢集团公司固定资产周转次数情况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近4年安钢集团公司流动资产周转次数变化情况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近4年安钢集团公司总资产周转次数变化情况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近4年安钢集团公司销售净利率变化情况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近4年安钢集团公司销售毛利率变化情况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近4年安钢集团公司资产净利率变化情况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75324eb3f4262" w:history="1">
        <w:r>
          <w:rPr>
            <w:rStyle w:val="Hyperlink"/>
          </w:rPr>
          <w:t>2009-2012年中国合金圆钢市场分析报告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75324eb3f4262" w:history="1">
        <w:r>
          <w:rPr>
            <w:rStyle w:val="Hyperlink"/>
          </w:rPr>
          <w:t>https://www.20087.com/2009-11/R_2009_2012hejinyuangangshichangfenxiBaoGao.html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31af67ba84334" w:history="1">
      <w:r>
        <w:rPr>
          <w:rStyle w:val="Hyperlink"/>
        </w:rPr>
        <w:t>2009-2012年中国合金圆钢市场分析报告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ejinyuangangshichangfenxiBaoGao.html" TargetMode="External" Id="R91f75324eb3f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ejinyuangangshichangfenxiBaoGao.html" TargetMode="External" Id="R6d731af67ba8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2009-11-01T06:41:00Z</dcterms:created>
  <dcterms:modified xsi:type="dcterms:W3CDTF">2009-11-01T07:41:00Z</dcterms:modified>
  <dc:subject>2009-2012年中国合金圆钢市场分析报告</dc:subject>
  <dc:title>2009-2012年中国合金圆钢市场分析报告</dc:title>
  <cp:keywords>2009-2012年中国合金圆钢市场分析报告</cp:keywords>
  <dc:description>2009-2012年中国合金圆钢市场分析报告</dc:description>
</cp:coreProperties>
</file>