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b7f99538964f24" w:history="1">
              <w:r>
                <w:rPr>
                  <w:rStyle w:val="Hyperlink"/>
                </w:rPr>
                <w:t>2009-2013年七合板产业规划研究与投资价值分析专题报告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b7f99538964f24" w:history="1">
              <w:r>
                <w:rPr>
                  <w:rStyle w:val="Hyperlink"/>
                </w:rPr>
                <w:t>2009-2013年七合板产业规划研究与投资价值分析专题报告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b7f99538964f24" w:history="1">
                <w:r>
                  <w:rPr>
                    <w:rStyle w:val="Hyperlink"/>
                  </w:rPr>
                  <w:t>https://www.20087.com/2009-11/R_2009_2013nianqihebanchanyeguihuayanjBaoGao.html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七合板即由七层交错排列的单板胶合而成的板材，具有结构稳定、强度高和耐候性强的特点，广泛应用于家具制造、室内装修和包装材料等领域。近年来，随着环保法规的严格实施和消费者对绿色产品的需求增加，七合板的生产开始转向使用无甲醛或低甲醛的胶水，以及回收利用的木质材料，减少了对森林资源的依赖。同时，通过表面处理和图案印刷技术，七合板的装饰性和功能性得到提升，满足了市场对个性化和美观性产品的需求。</w:t>
      </w:r>
      <w:r>
        <w:rPr>
          <w:rFonts w:hint="eastAsia"/>
        </w:rPr>
        <w:br/>
      </w:r>
      <w:r>
        <w:rPr>
          <w:rFonts w:hint="eastAsia"/>
        </w:rPr>
        <w:t>　　未来，七合板将更加注重可持续性和创新性。市场调研网指出，一方面，通过研发新型生物基胶粘剂和复合材料，七合板将实现更高的环保性能，如完全无毒、可降解和循环利用，减少对环境的影响。另一方面，七合板将与智能家居和物联网技术结合，开发出具有智能感应、能量储存和信息传递功能的新型板材，如内置温湿度传感器的智能地板，以及可以吸收太阳能的外墙装饰板，为建筑和家居行业带来革命性的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中国七合板行业概述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中国七合板经济环境及产业发展环境分析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二、全球经济危机对七合板行业的影响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2008年中国七合板市场竞争力与市场竞争格局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七合板国内重点生产厂家分析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七合板行业发展机会及对策建议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四、七合板行业发展现状及存在问题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五、七合板行业企业应对策略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七合板行业进出口分析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七合板行业发展趋势分析</w:t>
      </w:r>
      <w:r>
        <w:rPr>
          <w:rFonts w:hint="eastAsia"/>
        </w:rPr>
        <w:br/>
      </w:r>
      <w:r>
        <w:rPr>
          <w:rFonts w:hint="eastAsia"/>
        </w:rPr>
        <w:t>　　第一节 七合板行业发展趋势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2009-2013年七合板行业运行能力预测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一、2009-2013年七合板行业总资产预测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二、2009-2013年七合板行业工业总产值预测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三、2009-2013年七合板行业产品销售收入预测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四、2009-2013年七合板行业利润总额预测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b7f99538964f24" w:history="1">
        <w:r>
          <w:rPr>
            <w:rStyle w:val="Hyperlink"/>
          </w:rPr>
          <w:t>2009-2013年七合板产业规划研究与投资价值分析专题报告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b7f99538964f24" w:history="1">
        <w:r>
          <w:rPr>
            <w:rStyle w:val="Hyperlink"/>
          </w:rPr>
          <w:t>https://www.20087.com/2009-11/R_2009_2013nianqihebanchanyeguihuayanjBaoGao.html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热点：七合板多少钱一张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ac98d1d7134d69" w:history="1">
      <w:r>
        <w:rPr>
          <w:rStyle w:val="Hyperlink"/>
        </w:rPr>
        <w:t>2009-2013年七合板产业规划研究与投资价值分析专题报告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qihebanchanyeguihuayanjBaoGao.html" TargetMode="External" Id="Rc7b7f99538964f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qihebanchanyeguihuayanjBaoGao.html" TargetMode="External" Id="R9fac98d1d7134d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2009-11-22T05:31:00Z</dcterms:created>
  <dcterms:modified xsi:type="dcterms:W3CDTF">2009-11-22T06:31:00Z</dcterms:modified>
  <dc:subject>2009-2013年七合板产业规划研究与投资价值分析专题报告</dc:subject>
  <dc:title>2009-2013年七合板产业规划研究与投资价值分析专题报告</dc:title>
  <cp:keywords>2009-2013年七合板产业规划研究与投资价值分析专题报告</cp:keywords>
  <dc:description>2009-2013年七合板产业规划研究与投资价值分析专题报告</dc:description>
</cp:coreProperties>
</file>