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4c3f62b8942eb" w:history="1">
              <w:r>
                <w:rPr>
                  <w:rStyle w:val="Hyperlink"/>
                </w:rPr>
                <w:t>2009-2013年促红细胞生成素产业规划研究与投资价值分析报告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4c3f62b8942eb" w:history="1">
              <w:r>
                <w:rPr>
                  <w:rStyle w:val="Hyperlink"/>
                </w:rPr>
                <w:t>2009-2013年促红细胞生成素产业规划研究与投资价值分析报告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74c3f62b8942eb" w:history="1">
                <w:r>
                  <w:rPr>
                    <w:rStyle w:val="Hyperlink"/>
                  </w:rPr>
                  <w:t>https://www.20087.com/2009-11/R_2009_2013niancuhongxibaoshengchengsuBaoGao.html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红细胞生成素（EPO）是一种促进红细胞生成的激素，广泛应用于贫血症的治疗。促红细胞生成素不仅具备良好的安全性和有效性，还通过采用先进的药物递送系统，提高了患者的用药体验。此外，随着对EPO作用机制的深入研究，其在其他疾病治疗中的应用潜力也逐渐显现。</w:t>
      </w:r>
      <w:r>
        <w:rPr>
          <w:rFonts w:hint="eastAsia"/>
        </w:rPr>
        <w:br/>
      </w:r>
      <w:r>
        <w:rPr>
          <w:rFonts w:hint="eastAsia"/>
        </w:rPr>
        <w:t>　　未来，促红细胞生成素的发展将更加注重个性化治疗和长效制剂。一方面，通过基因组学和生物标志物的研究，实现基于个体差异的精准给药，提高治疗效果；另一方面，随着药物递送技术的进步，能够提供更长效、更方便使用的促红细胞生成素将成为重要趋势。此外，随着对EPO作用机制的进一步了解，其在神经退行性疾病等新适应症的治疗中也将成为研究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中国促红细胞生成素行业概述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中国促红细胞生成素经济环境及产业发展环境分析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二、全球经济危机对促红细胞生成素行业的影响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2009年中国促红细胞生成素市场竞争力与市场竞争格局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促红细胞生成素国内重点生产厂家分析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促红细胞生成素行业发展机会及对策建议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四、促红细胞生成素行业发展现状及存在问题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五、促红细胞生成素行业企业应对策略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促红细胞生成素行业进出口分析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促红细胞生成素行业发展趋势分析</w:t>
      </w:r>
      <w:r>
        <w:rPr>
          <w:rFonts w:hint="eastAsia"/>
        </w:rPr>
        <w:br/>
      </w:r>
      <w:r>
        <w:rPr>
          <w:rFonts w:hint="eastAsia"/>
        </w:rPr>
        <w:t>　　第一节 促红细胞生成素行业发展趋势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2009-2013年促红细胞生成素行业运行能力预测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一、2009-2013年促红细胞生成素行业总资产预测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二、2009-2013年促红细胞生成素行业工业总产值预测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三、2009-2013年促红细胞生成素行业产品销售收入预测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四、2009-2013年促红细胞生成素行业利润总额预测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4c3f62b8942eb" w:history="1">
        <w:r>
          <w:rPr>
            <w:rStyle w:val="Hyperlink"/>
          </w:rPr>
          <w:t>2009-2013年促红细胞生成素产业规划研究与投资价值分析报告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74c3f62b8942eb" w:history="1">
        <w:r>
          <w:rPr>
            <w:rStyle w:val="Hyperlink"/>
          </w:rPr>
          <w:t>https://www.20087.com/2009-11/R_2009_2013niancuhongxibaoshengchengsuBaoGao.html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76c5e26ce4c67" w:history="1">
      <w:r>
        <w:rPr>
          <w:rStyle w:val="Hyperlink"/>
        </w:rPr>
        <w:t>2009-2013年促红细胞生成素产业规划研究与投资价值分析报告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uhongxibaoshengchengsuBaoGao.html" TargetMode="External" Id="Rcb74c3f62b89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uhongxibaoshengchengsuBaoGao.html" TargetMode="External" Id="Rd9d76c5e26ce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2009-11-06T04:22:00Z</dcterms:created>
  <dcterms:modified xsi:type="dcterms:W3CDTF">2009-11-06T05:22:00Z</dcterms:modified>
  <dc:subject>2009-2013年促红细胞生成素产业规划研究与投资价值分析报告</dc:subject>
  <dc:title>2009-2013年促红细胞生成素产业规划研究与投资价值分析报告</dc:title>
  <cp:keywords>2009-2013年促红细胞生成素产业规划研究与投资价值分析报告</cp:keywords>
  <dc:description>2009-2013年促红细胞生成素产业规划研究与投资价值分析报告</dc:description>
</cp:coreProperties>
</file>