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ecb1b8b75432e" w:history="1">
              <w:r>
                <w:rPr>
                  <w:rStyle w:val="Hyperlink"/>
                </w:rPr>
                <w:t>2009-2013年圆弧蛋糕柜产业规划研究与投资价值分析专题报告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ecb1b8b75432e" w:history="1">
              <w:r>
                <w:rPr>
                  <w:rStyle w:val="Hyperlink"/>
                </w:rPr>
                <w:t>2009-2013年圆弧蛋糕柜产业规划研究与投资价值分析专题报告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ecb1b8b75432e" w:history="1">
                <w:r>
                  <w:rPr>
                    <w:rStyle w:val="Hyperlink"/>
                  </w:rPr>
                  <w:t>https://www.20087.com/2009-11/R_2009_2013nianyuanhudangaoguichanyeguBaoGao.html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中国圆弧蛋糕柜行业概述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中国圆弧蛋糕柜经济环境及产业发展环境分析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二、全球经济危机对圆弧蛋糕柜行业的影响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2008年中国圆弧蛋糕柜市场竞争力与市场竞争格局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圆弧蛋糕柜国内重点生产厂家分析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圆弧蛋糕柜行业发展机会及对策建议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四、圆弧蛋糕柜行业发展现状及存在问题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五、圆弧蛋糕柜行业企业应对策略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圆弧蛋糕柜行业进出口分析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圆弧蛋糕柜行业发展趋势分析</w:t>
      </w:r>
      <w:r>
        <w:rPr>
          <w:rFonts w:hint="eastAsia"/>
        </w:rPr>
        <w:br/>
      </w:r>
      <w:r>
        <w:rPr>
          <w:rFonts w:hint="eastAsia"/>
        </w:rPr>
        <w:t>　　第一节 圆弧蛋糕柜行业发展趋势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2009-2013年圆弧蛋糕柜行业运行能力预测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一、2009-2013年圆弧蛋糕柜行业总资产预测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二、2009-2013年圆弧蛋糕柜行业工业总产值预测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三、2009-2013年圆弧蛋糕柜行业产品销售收入预测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四、2009-2013年圆弧蛋糕柜行业利润总额预测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ecb1b8b75432e" w:history="1">
        <w:r>
          <w:rPr>
            <w:rStyle w:val="Hyperlink"/>
          </w:rPr>
          <w:t>2009-2013年圆弧蛋糕柜产业规划研究与投资价值分析专题报告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ecb1b8b75432e" w:history="1">
        <w:r>
          <w:rPr>
            <w:rStyle w:val="Hyperlink"/>
          </w:rPr>
          <w:t>https://www.20087.com/2009-11/R_2009_2013nianyuanhudangaoguichanyeguBaoGao.html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05f9f076049ce" w:history="1">
      <w:r>
        <w:rPr>
          <w:rStyle w:val="Hyperlink"/>
        </w:rPr>
        <w:t>2009-2013年圆弧蛋糕柜产业规划研究与投资价值分析专题报告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yuanhudangaoguichanyeguBaoGao.html" TargetMode="External" Id="Ref4ecb1b8b75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yuanhudangaoguichanyeguBaoGao.html" TargetMode="External" Id="R24b05f9f0760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2009-11-22T07:40:00Z</dcterms:created>
  <dcterms:modified xsi:type="dcterms:W3CDTF">2009-11-22T08:40:00Z</dcterms:modified>
  <dc:subject>2009-2013年圆弧蛋糕柜产业规划研究与投资价值分析专题报告</dc:subject>
  <dc:title>2009-2013年圆弧蛋糕柜产业规划研究与投资价值分析专题报告</dc:title>
  <cp:keywords>2009-2013年圆弧蛋糕柜产业规划研究与投资价值分析专题报告</cp:keywords>
  <dc:description>2009-2013年圆弧蛋糕柜产业规划研究与投资价值分析专题报告</dc:description>
</cp:coreProperties>
</file>