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40df445a24051" w:history="1">
              <w:r>
                <w:rPr>
                  <w:rStyle w:val="Hyperlink"/>
                </w:rPr>
                <w:t>2009-2013年小型爆米花机产业规划研究与投资价值分析报告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40df445a24051" w:history="1">
              <w:r>
                <w:rPr>
                  <w:rStyle w:val="Hyperlink"/>
                </w:rPr>
                <w:t>2009-2013年小型爆米花机产业规划研究与投资价值分析报告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40df445a24051" w:history="1">
                <w:r>
                  <w:rPr>
                    <w:rStyle w:val="Hyperlink"/>
                  </w:rPr>
                  <w:t>https://www.20087.com/2009-11/R_2009_2013nianxiaoxingbaomihuajichanyBaoGao.html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爆米花机是家庭和小型商业场所的娱乐设备，近年来经历了从简单热气爆米花机到多功能微波爆米花机的演变。现代的小型爆米花机不仅能够快速制作爆米花，还具备调味、加热和保温等功能，为用户提供一站式解决方案。设计上，它们越来越注重外观的时尚性和使用的便捷性，以适应不同场合的需求，如家庭聚会、电影院和街头小吃摊。</w:t>
      </w:r>
      <w:r>
        <w:rPr>
          <w:rFonts w:hint="eastAsia"/>
        </w:rPr>
        <w:br/>
      </w:r>
      <w:r>
        <w:rPr>
          <w:rFonts w:hint="eastAsia"/>
        </w:rPr>
        <w:t>　　小型爆米花机的未来将更加注重健康导向和定制化体验。健康导向意味着设备将支持使用更健康的油脂和调味品，甚至无油烹饪，满足消费者对低脂、低卡路里食品的追求。定制化体验则体现在设备将提供更多的烹饪程序和口味选择，允许用户根据个人喜好调整爆米花的口感和风味。同时，智能化设计将使小型爆米花机能够通过手机应用控制，预设烹饪时间，甚至提供食谱建议，增强用户的互动性和娱乐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中国小型爆米花机行业概述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中国小型爆米花机经济环境及产业发展环境分析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二、全球经济危机对小型爆米花机行业的影响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2009年中国小型爆米花机市场竞争力与市场竞争格局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小型爆米花机国内重点生产厂家分析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小型爆米花机行业发展机会及对策建议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四、小型爆米花机行业发展现状及存在问题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五、小型爆米花机行业企业应对策略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小型爆米花机行业进出口分析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小型爆米花机行业发展趋势分析</w:t>
      </w:r>
      <w:r>
        <w:rPr>
          <w:rFonts w:hint="eastAsia"/>
        </w:rPr>
        <w:br/>
      </w:r>
      <w:r>
        <w:rPr>
          <w:rFonts w:hint="eastAsia"/>
        </w:rPr>
        <w:t>　　第一节 小型爆米花机行业发展趋势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2009-2013年小型爆米花机行业运行能力预测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一、2009-2013年小型爆米花机行业总资产预测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二、2009-2013年小型爆米花机行业工业总产值预测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三、2009-2013年小型爆米花机行业产品销售收入预测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四、2009-2013年小型爆米花机行业利润总额预测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40df445a24051" w:history="1">
        <w:r>
          <w:rPr>
            <w:rStyle w:val="Hyperlink"/>
          </w:rPr>
          <w:t>2009-2013年小型爆米花机产业规划研究与投资价值分析报告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40df445a24051" w:history="1">
        <w:r>
          <w:rPr>
            <w:rStyle w:val="Hyperlink"/>
          </w:rPr>
          <w:t>https://www.20087.com/2009-11/R_2009_2013nianxiaoxingbaomihuajichanyBaoGao.html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d356ffb1b4e10" w:history="1">
      <w:r>
        <w:rPr>
          <w:rStyle w:val="Hyperlink"/>
        </w:rPr>
        <w:t>2009-2013年小型爆米花机产业规划研究与投资价值分析报告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xiaoxingbaomihuajichanyBaoGao.html" TargetMode="External" Id="R83b40df445a2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xiaoxingbaomihuajichanyBaoGao.html" TargetMode="External" Id="R06bd356ffb1b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2009-11-12T00:25:00Z</dcterms:created>
  <dcterms:modified xsi:type="dcterms:W3CDTF">2009-11-12T01:25:00Z</dcterms:modified>
  <dc:subject>2009-2013年小型爆米花机产业规划研究与投资价值分析报告</dc:subject>
  <dc:title>2009-2013年小型爆米花机产业规划研究与投资价值分析报告</dc:title>
  <cp:keywords>2009-2013年小型爆米花机产业规划研究与投资价值分析报告</cp:keywords>
  <dc:description>2009-2013年小型爆米花机产业规划研究与投资价值分析报告</dc:description>
</cp:coreProperties>
</file>