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1d813bb04205" w:history="1">
              <w:r>
                <w:rPr>
                  <w:rStyle w:val="Hyperlink"/>
                </w:rPr>
                <w:t>2009-2013年环氧树脂产业规划研究与投资价值分析专题报告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1d813bb04205" w:history="1">
              <w:r>
                <w:rPr>
                  <w:rStyle w:val="Hyperlink"/>
                </w:rPr>
                <w:t>2009-2013年环氧树脂产业规划研究与投资价值分析专题报告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c1d813bb04205" w:history="1">
                <w:r>
                  <w:rPr>
                    <w:rStyle w:val="Hyperlink"/>
                  </w:rPr>
                  <w:t>https://www.20087.com/2009-11/R_2009_2013nianhuanyangshuzhichanyeguiBaoGao.html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中国环氧树脂行业概述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二、全球经济危机对环氧树脂行业的影响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2008年中国环氧树脂市场竞争力与市场竞争格局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环氧树脂的分类情况</w:t>
      </w:r>
      <w:r>
        <w:rPr>
          <w:rFonts w:hint="eastAsia"/>
        </w:rPr>
        <w:br/>
      </w:r>
      <w:r>
        <w:rPr>
          <w:rFonts w:hint="eastAsia"/>
        </w:rPr>
        <w:t>　　　　一、改性环氧树脂市场情况，主要客户及发展方向；</w:t>
      </w:r>
      <w:r>
        <w:rPr>
          <w:rFonts w:hint="eastAsia"/>
        </w:rPr>
        <w:br/>
      </w:r>
      <w:r>
        <w:rPr>
          <w:rFonts w:hint="eastAsia"/>
        </w:rPr>
        <w:t>　　　　二、特种环氧树脂市场情况，主要客户及发展方向；</w:t>
      </w:r>
      <w:r>
        <w:rPr>
          <w:rFonts w:hint="eastAsia"/>
        </w:rPr>
        <w:br/>
      </w:r>
      <w:r>
        <w:rPr>
          <w:rFonts w:hint="eastAsia"/>
        </w:rPr>
        <w:t>　　　　三、邻甲酚醛环氧树脂主要客户。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四、环氧树脂行业发展现状及存在问题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五、环氧树脂行业企业应对策略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环氧树脂行业发展趋势分析</w:t>
      </w:r>
      <w:r>
        <w:rPr>
          <w:rFonts w:hint="eastAsia"/>
        </w:rPr>
        <w:br/>
      </w:r>
      <w:r>
        <w:rPr>
          <w:rFonts w:hint="eastAsia"/>
        </w:rPr>
        <w:t>　　第一节 环氧树脂行业发展趋势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2009-2013年环氧树脂行业运行能力预测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一、2009-2013年环氧树脂行业总资产预测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二、2009-2013年环氧树脂行业工业总产值预测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三、2009-2013年环氧树脂行业产品销售收入预测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四、2009-2013年环氧树脂行业利润总额预测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1d813bb04205" w:history="1">
        <w:r>
          <w:rPr>
            <w:rStyle w:val="Hyperlink"/>
          </w:rPr>
          <w:t>2009-2013年环氧树脂产业规划研究与投资价值分析专题报告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c1d813bb04205" w:history="1">
        <w:r>
          <w:rPr>
            <w:rStyle w:val="Hyperlink"/>
          </w:rPr>
          <w:t>https://www.20087.com/2009-11/R_2009_2013nianhuanyangshuzhichanyeguiBaoGao.html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97b1564234d2a" w:history="1">
      <w:r>
        <w:rPr>
          <w:rStyle w:val="Hyperlink"/>
        </w:rPr>
        <w:t>2009-2013年环氧树脂产业规划研究与投资价值分析专题报告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uanyangshuzhichanyeguiBaoGao.html" TargetMode="External" Id="R7b6c1d813bb0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uanyangshuzhichanyeguiBaoGao.html" TargetMode="External" Id="R34297b15642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2009-11-10T03:48:00Z</dcterms:created>
  <dcterms:modified xsi:type="dcterms:W3CDTF">2009-11-10T04:48:00Z</dcterms:modified>
  <dc:subject>2009-2013年环氧树脂产业规划研究与投资价值分析专题报告</dc:subject>
  <dc:title>2009-2013年环氧树脂产业规划研究与投资价值分析专题报告</dc:title>
  <cp:keywords>2009-2013年环氧树脂产业规划研究与投资价值分析专题报告</cp:keywords>
  <dc:description>2009-2013年环氧树脂产业规划研究与投资价值分析专题报告</dc:description>
</cp:coreProperties>
</file>