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5735d9a9b4bae" w:history="1">
              <w:r>
                <w:rPr>
                  <w:rStyle w:val="Hyperlink"/>
                </w:rPr>
                <w:t>2009-2013年皮毛玩具产业规划研究与投资价值分析专题报告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5735d9a9b4bae" w:history="1">
              <w:r>
                <w:rPr>
                  <w:rStyle w:val="Hyperlink"/>
                </w:rPr>
                <w:t>2009-2013年皮毛玩具产业规划研究与投资价值分析专题报告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5735d9a9b4bae" w:history="1">
                <w:r>
                  <w:rPr>
                    <w:rStyle w:val="Hyperlink"/>
                  </w:rPr>
                  <w:t>https://www.20087.com/2009-11/R_2009_2013nianpimaowanjuchanyeguihuayBaoGao.html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玩具是一种用于儿童娱乐和家庭装饰的产品，近年来随着消费者对高品质玩具的需求增加而受到广泛关注。这些玩具不仅在提高美观度和降低成本方面取得了显著进步，还在环保性能和安全性方面实现了突破。近年来，随着制造技术和材料科学的进步，皮毛玩具的设计更加合理，提高了美观度。此外，随着新材料技术的发展，市场上出现了更多采用可持续生产方式的皮毛玩具。</w:t>
      </w:r>
      <w:r>
        <w:rPr>
          <w:rFonts w:hint="eastAsia"/>
        </w:rPr>
        <w:br/>
      </w:r>
      <w:r>
        <w:rPr>
          <w:rFonts w:hint="eastAsia"/>
        </w:rPr>
        <w:t>　　未来，皮毛玩具市场预计将持续增长。一方面，随着消费者对高品质玩具的需求增加，对于能够提供良好美观度和安全性的皮毛玩具需求将持续增加；另一方面，随着制造技术和材料科学的进步，能够提供特殊性能（如多功能集成、易于清洗）的皮毛玩具将成为市场新宠。此外，随着环保法规的趋严，开发出更加环保、低能耗的皮毛玩具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中国皮毛玩具行业概述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中国皮毛玩具经济环境及产业发展环境分析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二、全球经济危机对皮毛玩具行业的影响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2008年中国皮毛玩具市场竞争力与市场竞争格局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皮毛玩具国内重点生产厂家分析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皮毛玩具行业发展机会及对策建议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四、皮毛玩具行业发展现状及存在问题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五、皮毛玩具行业企业应对策略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皮毛玩具行业进出口分析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皮毛玩具行业发展趋势分析</w:t>
      </w:r>
      <w:r>
        <w:rPr>
          <w:rFonts w:hint="eastAsia"/>
        </w:rPr>
        <w:br/>
      </w:r>
      <w:r>
        <w:rPr>
          <w:rFonts w:hint="eastAsia"/>
        </w:rPr>
        <w:t>　　第一节 皮毛玩具行业发展趋势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2009-2013年皮毛玩具行业运行能力预测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一、2009-2013年皮毛玩具行业总资产预测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二、2009-2013年皮毛玩具行业工业总产值预测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三、2009-2013年皮毛玩具行业产品销售收入预测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四、2009-2013年皮毛玩具行业利润总额预测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5735d9a9b4bae" w:history="1">
        <w:r>
          <w:rPr>
            <w:rStyle w:val="Hyperlink"/>
          </w:rPr>
          <w:t>2009-2013年皮毛玩具产业规划研究与投资价值分析专题报告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5735d9a9b4bae" w:history="1">
        <w:r>
          <w:rPr>
            <w:rStyle w:val="Hyperlink"/>
          </w:rPr>
          <w:t>https://www.20087.com/2009-11/R_2009_2013nianpimaowanjuchanyeguihuayBaoGao.html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cc0c24bad473e" w:history="1">
      <w:r>
        <w:rPr>
          <w:rStyle w:val="Hyperlink"/>
        </w:rPr>
        <w:t>2009-2013年皮毛玩具产业规划研究与投资价值分析专题报告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pimaowanjuchanyeguihuayBaoGao.html" TargetMode="External" Id="Ra185735d9a9b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pimaowanjuchanyeguihuayBaoGao.html" TargetMode="External" Id="R10ecc0c24bad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2009-11-18T06:20:00Z</dcterms:created>
  <dcterms:modified xsi:type="dcterms:W3CDTF">2009-11-18T07:20:00Z</dcterms:modified>
  <dc:subject>2009-2013年皮毛玩具产业规划研究与投资价值分析专题报告</dc:subject>
  <dc:title>2009-2013年皮毛玩具产业规划研究与投资价值分析专题报告</dc:title>
  <cp:keywords>2009-2013年皮毛玩具产业规划研究与投资价值分析专题报告</cp:keywords>
  <dc:description>2009-2013年皮毛玩具产业规划研究与投资价值分析专题报告</dc:description>
</cp:coreProperties>
</file>